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867F" w14:textId="5DE6339D" w:rsidR="006D59CF" w:rsidRDefault="00DD1580" w:rsidP="00DD1580">
      <w:pPr>
        <w:jc w:val="center"/>
        <w:rPr>
          <w:b/>
          <w:bCs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6356FD3A" wp14:editId="1B3D8931">
            <wp:extent cx="2324100" cy="85725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9F959" w14:textId="3F06E652" w:rsidR="006D59CF" w:rsidRPr="00DD1580" w:rsidRDefault="006D59CF" w:rsidP="00DD1580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0330AAB6" w14:textId="2DBAF7DC" w:rsidR="00DD1580" w:rsidRPr="00DD1580" w:rsidRDefault="00B47F5F" w:rsidP="00DD1580">
      <w:pPr>
        <w:jc w:val="center"/>
        <w:rPr>
          <w:b/>
          <w:bCs/>
          <w:sz w:val="24"/>
          <w:szCs w:val="24"/>
          <w:lang w:val="en-US"/>
        </w:rPr>
      </w:pPr>
      <w:r w:rsidRPr="00DD1580">
        <w:rPr>
          <w:b/>
          <w:bCs/>
          <w:sz w:val="24"/>
          <w:szCs w:val="24"/>
          <w:lang w:val="en-US"/>
        </w:rPr>
        <w:t>Press Release</w:t>
      </w:r>
    </w:p>
    <w:p w14:paraId="74C428B4" w14:textId="66132E71" w:rsidR="00B47F5F" w:rsidRPr="00DD1580" w:rsidRDefault="006D59CF">
      <w:pPr>
        <w:rPr>
          <w:b/>
          <w:bCs/>
          <w:sz w:val="24"/>
          <w:szCs w:val="24"/>
          <w:u w:val="single"/>
          <w:lang w:val="en-US"/>
        </w:rPr>
      </w:pPr>
      <w:r w:rsidRPr="00DD1580">
        <w:rPr>
          <w:b/>
          <w:bCs/>
          <w:sz w:val="24"/>
          <w:szCs w:val="24"/>
          <w:u w:val="single"/>
          <w:lang w:val="en-US"/>
        </w:rPr>
        <w:t xml:space="preserve">APPG </w:t>
      </w:r>
      <w:r w:rsidR="00DD1580">
        <w:rPr>
          <w:b/>
          <w:bCs/>
          <w:sz w:val="24"/>
          <w:szCs w:val="24"/>
          <w:u w:val="single"/>
          <w:lang w:val="en-US"/>
        </w:rPr>
        <w:t xml:space="preserve">on </w:t>
      </w:r>
      <w:r w:rsidRPr="00DD1580">
        <w:rPr>
          <w:b/>
          <w:bCs/>
          <w:sz w:val="24"/>
          <w:szCs w:val="24"/>
          <w:u w:val="single"/>
          <w:lang w:val="en-US"/>
        </w:rPr>
        <w:t>Adoption and Permanence launches Call for Evidence f</w:t>
      </w:r>
      <w:r w:rsidR="00DD1580">
        <w:rPr>
          <w:b/>
          <w:bCs/>
          <w:sz w:val="24"/>
          <w:szCs w:val="24"/>
          <w:u w:val="single"/>
          <w:lang w:val="en-US"/>
        </w:rPr>
        <w:t>rom</w:t>
      </w:r>
      <w:r w:rsidRPr="00DD1580">
        <w:rPr>
          <w:b/>
          <w:bCs/>
          <w:sz w:val="24"/>
          <w:szCs w:val="24"/>
          <w:u w:val="single"/>
          <w:lang w:val="en-US"/>
        </w:rPr>
        <w:t xml:space="preserve"> self-employed adopters</w:t>
      </w:r>
    </w:p>
    <w:p w14:paraId="6B8D4E79" w14:textId="1E1F2BB0" w:rsidR="00C829BA" w:rsidRPr="00DD1580" w:rsidRDefault="000D5E3C">
      <w:pPr>
        <w:rPr>
          <w:sz w:val="24"/>
          <w:szCs w:val="24"/>
          <w:lang w:val="en-US"/>
        </w:rPr>
      </w:pPr>
      <w:r w:rsidRPr="00DD1580">
        <w:rPr>
          <w:sz w:val="24"/>
          <w:szCs w:val="24"/>
          <w:lang w:val="en-US"/>
        </w:rPr>
        <w:t>Today, the APPG for Adoption and Permanence is launching a</w:t>
      </w:r>
      <w:r w:rsidR="00BD687A" w:rsidRPr="00DD1580">
        <w:rPr>
          <w:sz w:val="24"/>
          <w:szCs w:val="24"/>
          <w:lang w:val="en-US"/>
        </w:rPr>
        <w:t xml:space="preserve"> short</w:t>
      </w:r>
      <w:r w:rsidRPr="00DD1580">
        <w:rPr>
          <w:sz w:val="24"/>
          <w:szCs w:val="24"/>
          <w:lang w:val="en-US"/>
        </w:rPr>
        <w:t xml:space="preserve"> Call for Evidence to hear from individuals who have been affected by the lack of </w:t>
      </w:r>
      <w:r w:rsidR="006330B4" w:rsidRPr="00DD1580">
        <w:rPr>
          <w:sz w:val="24"/>
          <w:szCs w:val="24"/>
          <w:lang w:val="en-US"/>
        </w:rPr>
        <w:t xml:space="preserve">an </w:t>
      </w:r>
      <w:r w:rsidRPr="00DD1580">
        <w:rPr>
          <w:sz w:val="24"/>
          <w:szCs w:val="24"/>
          <w:lang w:val="en-US"/>
        </w:rPr>
        <w:t xml:space="preserve">equivalent to </w:t>
      </w:r>
      <w:r w:rsidR="006330B4" w:rsidRPr="00DD1580">
        <w:rPr>
          <w:sz w:val="24"/>
          <w:szCs w:val="24"/>
          <w:lang w:val="en-US"/>
        </w:rPr>
        <w:t xml:space="preserve">the </w:t>
      </w:r>
      <w:r w:rsidRPr="00DD1580">
        <w:rPr>
          <w:sz w:val="24"/>
          <w:szCs w:val="24"/>
          <w:lang w:val="en-US"/>
        </w:rPr>
        <w:t xml:space="preserve">statutory maternity allowance for self-employed individuals. Over the past few months, the APPG has heard </w:t>
      </w:r>
      <w:proofErr w:type="gramStart"/>
      <w:r w:rsidRPr="00DD1580">
        <w:rPr>
          <w:sz w:val="24"/>
          <w:szCs w:val="24"/>
          <w:lang w:val="en-US"/>
        </w:rPr>
        <w:t>a number of</w:t>
      </w:r>
      <w:proofErr w:type="gramEnd"/>
      <w:r w:rsidRPr="00DD1580">
        <w:rPr>
          <w:sz w:val="24"/>
          <w:szCs w:val="24"/>
          <w:lang w:val="en-US"/>
        </w:rPr>
        <w:t xml:space="preserve"> </w:t>
      </w:r>
      <w:r w:rsidR="00BD687A" w:rsidRPr="00DD1580">
        <w:rPr>
          <w:sz w:val="24"/>
          <w:szCs w:val="24"/>
          <w:lang w:val="en-US"/>
        </w:rPr>
        <w:t xml:space="preserve">individual </w:t>
      </w:r>
      <w:r w:rsidRPr="00DD1580">
        <w:rPr>
          <w:sz w:val="24"/>
          <w:szCs w:val="24"/>
          <w:lang w:val="en-US"/>
        </w:rPr>
        <w:t xml:space="preserve">stories </w:t>
      </w:r>
      <w:r w:rsidR="00BD687A" w:rsidRPr="00DD1580">
        <w:rPr>
          <w:sz w:val="24"/>
          <w:szCs w:val="24"/>
          <w:lang w:val="en-US"/>
        </w:rPr>
        <w:t>about children and families being impacted by this gap in provision</w:t>
      </w:r>
      <w:r w:rsidR="001A3443" w:rsidRPr="00DD1580">
        <w:rPr>
          <w:sz w:val="24"/>
          <w:szCs w:val="24"/>
          <w:lang w:val="en-US"/>
        </w:rPr>
        <w:t xml:space="preserve">. Today’s </w:t>
      </w:r>
      <w:r w:rsidR="00BD687A" w:rsidRPr="00DD1580">
        <w:rPr>
          <w:sz w:val="24"/>
          <w:szCs w:val="24"/>
          <w:lang w:val="en-US"/>
        </w:rPr>
        <w:t xml:space="preserve">Call for Evidence </w:t>
      </w:r>
      <w:r w:rsidR="001A3443" w:rsidRPr="00DD1580">
        <w:rPr>
          <w:sz w:val="24"/>
          <w:szCs w:val="24"/>
          <w:lang w:val="en-US"/>
        </w:rPr>
        <w:t xml:space="preserve">is seeking </w:t>
      </w:r>
      <w:r w:rsidRPr="00DD1580">
        <w:rPr>
          <w:sz w:val="24"/>
          <w:szCs w:val="24"/>
          <w:lang w:val="en-US"/>
        </w:rPr>
        <w:t xml:space="preserve">to gather further evidence about </w:t>
      </w:r>
      <w:r w:rsidR="001A3443" w:rsidRPr="00DD1580">
        <w:rPr>
          <w:sz w:val="24"/>
          <w:szCs w:val="24"/>
          <w:lang w:val="en-US"/>
        </w:rPr>
        <w:t>the impact,</w:t>
      </w:r>
      <w:r w:rsidRPr="00DD1580">
        <w:rPr>
          <w:sz w:val="24"/>
          <w:szCs w:val="24"/>
          <w:lang w:val="en-US"/>
        </w:rPr>
        <w:t xml:space="preserve"> </w:t>
      </w:r>
      <w:r w:rsidR="006D59CF" w:rsidRPr="00DD1580">
        <w:rPr>
          <w:sz w:val="24"/>
          <w:szCs w:val="24"/>
          <w:lang w:val="en-US"/>
        </w:rPr>
        <w:t>extent,</w:t>
      </w:r>
      <w:r w:rsidRPr="00DD1580">
        <w:rPr>
          <w:sz w:val="24"/>
          <w:szCs w:val="24"/>
          <w:lang w:val="en-US"/>
        </w:rPr>
        <w:t xml:space="preserve"> </w:t>
      </w:r>
      <w:r w:rsidR="006B5625" w:rsidRPr="00DD1580">
        <w:rPr>
          <w:sz w:val="24"/>
          <w:szCs w:val="24"/>
          <w:lang w:val="en-US"/>
        </w:rPr>
        <w:t>and scale o</w:t>
      </w:r>
      <w:r w:rsidR="001A3443" w:rsidRPr="00DD1580">
        <w:rPr>
          <w:sz w:val="24"/>
          <w:szCs w:val="24"/>
          <w:lang w:val="en-US"/>
        </w:rPr>
        <w:t>f this</w:t>
      </w:r>
      <w:r w:rsidR="006330B4" w:rsidRPr="00DD1580">
        <w:rPr>
          <w:sz w:val="24"/>
          <w:szCs w:val="24"/>
          <w:lang w:val="en-US"/>
        </w:rPr>
        <w:t xml:space="preserve"> apparent</w:t>
      </w:r>
      <w:r w:rsidR="001A3443" w:rsidRPr="00DD1580">
        <w:rPr>
          <w:sz w:val="24"/>
          <w:szCs w:val="24"/>
          <w:lang w:val="en-US"/>
        </w:rPr>
        <w:t xml:space="preserve"> </w:t>
      </w:r>
      <w:r w:rsidR="00C41D88" w:rsidRPr="00DD1580">
        <w:rPr>
          <w:sz w:val="24"/>
          <w:szCs w:val="24"/>
          <w:lang w:val="en-US"/>
        </w:rPr>
        <w:t>loophole</w:t>
      </w:r>
      <w:r w:rsidR="00DD1580">
        <w:rPr>
          <w:sz w:val="24"/>
          <w:szCs w:val="24"/>
          <w:lang w:val="en-US"/>
        </w:rPr>
        <w:t>.</w:t>
      </w:r>
    </w:p>
    <w:p w14:paraId="4C50FFFD" w14:textId="1E18793F" w:rsidR="000D5E3C" w:rsidRPr="00DD1580" w:rsidRDefault="000D5E3C">
      <w:pPr>
        <w:rPr>
          <w:sz w:val="24"/>
          <w:szCs w:val="24"/>
          <w:lang w:val="en-US"/>
        </w:rPr>
      </w:pPr>
      <w:r w:rsidRPr="00DD1580">
        <w:rPr>
          <w:sz w:val="24"/>
          <w:szCs w:val="24"/>
          <w:lang w:val="en-US"/>
        </w:rPr>
        <w:t xml:space="preserve">This Call for Evidence </w:t>
      </w:r>
      <w:r w:rsidR="00E10F4C" w:rsidRPr="00DD1580">
        <w:rPr>
          <w:sz w:val="24"/>
          <w:szCs w:val="24"/>
          <w:lang w:val="en-US"/>
        </w:rPr>
        <w:t xml:space="preserve">welcomes submissions from </w:t>
      </w:r>
      <w:r w:rsidR="000243D6" w:rsidRPr="00DD1580">
        <w:rPr>
          <w:sz w:val="24"/>
          <w:szCs w:val="24"/>
          <w:lang w:val="en-US"/>
        </w:rPr>
        <w:t xml:space="preserve">respondents living in </w:t>
      </w:r>
      <w:r w:rsidR="00E10F4C" w:rsidRPr="00DD1580">
        <w:rPr>
          <w:sz w:val="24"/>
          <w:szCs w:val="24"/>
          <w:lang w:val="en-US"/>
        </w:rPr>
        <w:t xml:space="preserve">England who have been impacted by the lack of </w:t>
      </w:r>
      <w:r w:rsidR="006330B4" w:rsidRPr="00DD1580">
        <w:rPr>
          <w:sz w:val="24"/>
          <w:szCs w:val="24"/>
          <w:lang w:val="en-US"/>
        </w:rPr>
        <w:t xml:space="preserve">an </w:t>
      </w:r>
      <w:r w:rsidR="000243D6" w:rsidRPr="00DD1580">
        <w:rPr>
          <w:sz w:val="24"/>
          <w:szCs w:val="24"/>
          <w:lang w:val="en-US"/>
        </w:rPr>
        <w:t xml:space="preserve">equivalent to </w:t>
      </w:r>
      <w:r w:rsidR="006330B4" w:rsidRPr="00DD1580">
        <w:rPr>
          <w:sz w:val="24"/>
          <w:szCs w:val="24"/>
          <w:lang w:val="en-US"/>
        </w:rPr>
        <w:t xml:space="preserve">the </w:t>
      </w:r>
      <w:r w:rsidR="000243D6" w:rsidRPr="00DD1580">
        <w:rPr>
          <w:sz w:val="24"/>
          <w:szCs w:val="24"/>
          <w:lang w:val="en-US"/>
        </w:rPr>
        <w:t>statutory maternity allowance due to self-employment</w:t>
      </w:r>
      <w:r w:rsidR="001A6F84" w:rsidRPr="00DD1580">
        <w:rPr>
          <w:sz w:val="24"/>
          <w:szCs w:val="24"/>
          <w:lang w:val="en-US"/>
        </w:rPr>
        <w:t xml:space="preserve"> during their adoption journey, whether they have g</w:t>
      </w:r>
      <w:r w:rsidRPr="00DD1580">
        <w:rPr>
          <w:sz w:val="24"/>
          <w:szCs w:val="24"/>
          <w:lang w:val="en-US"/>
        </w:rPr>
        <w:t xml:space="preserve">one on to </w:t>
      </w:r>
      <w:r w:rsidR="001A6F84" w:rsidRPr="00DD1580">
        <w:rPr>
          <w:sz w:val="24"/>
          <w:szCs w:val="24"/>
          <w:lang w:val="en-US"/>
        </w:rPr>
        <w:t>welcome a child(ren) into their home through adoption</w:t>
      </w:r>
      <w:r w:rsidR="006330B4" w:rsidRPr="00DD1580">
        <w:rPr>
          <w:sz w:val="24"/>
          <w:szCs w:val="24"/>
          <w:lang w:val="en-US"/>
        </w:rPr>
        <w:t>,</w:t>
      </w:r>
      <w:r w:rsidR="001A6F84" w:rsidRPr="00DD1580">
        <w:rPr>
          <w:sz w:val="24"/>
          <w:szCs w:val="24"/>
          <w:lang w:val="en-US"/>
        </w:rPr>
        <w:t xml:space="preserve"> or not. </w:t>
      </w:r>
      <w:r w:rsidRPr="00DD1580">
        <w:rPr>
          <w:sz w:val="24"/>
          <w:szCs w:val="24"/>
          <w:lang w:val="en-US"/>
        </w:rPr>
        <w:t xml:space="preserve">It will close on </w:t>
      </w:r>
      <w:r w:rsidRPr="00DD1580">
        <w:rPr>
          <w:b/>
          <w:bCs/>
          <w:sz w:val="24"/>
          <w:szCs w:val="24"/>
          <w:lang w:val="en-US"/>
        </w:rPr>
        <w:t>1 October 2022</w:t>
      </w:r>
      <w:r w:rsidRPr="00DD1580">
        <w:rPr>
          <w:sz w:val="24"/>
          <w:szCs w:val="24"/>
          <w:lang w:val="en-US"/>
        </w:rPr>
        <w:t xml:space="preserve"> and should take no longer than </w:t>
      </w:r>
      <w:r w:rsidR="00FC00D8" w:rsidRPr="00DD1580">
        <w:rPr>
          <w:sz w:val="24"/>
          <w:szCs w:val="24"/>
          <w:lang w:val="en-US"/>
        </w:rPr>
        <w:t>10</w:t>
      </w:r>
      <w:r w:rsidRPr="00DD1580">
        <w:rPr>
          <w:sz w:val="24"/>
          <w:szCs w:val="24"/>
          <w:lang w:val="en-US"/>
        </w:rPr>
        <w:t xml:space="preserve"> minutes to complete. </w:t>
      </w:r>
      <w:r w:rsidR="007646E2">
        <w:rPr>
          <w:sz w:val="24"/>
          <w:szCs w:val="24"/>
          <w:lang w:val="en-US"/>
        </w:rPr>
        <w:t xml:space="preserve">The survey can be accessed </w:t>
      </w:r>
      <w:hyperlink r:id="rId5" w:history="1">
        <w:r w:rsidR="007646E2" w:rsidRPr="007646E2">
          <w:rPr>
            <w:rStyle w:val="Hyperlink"/>
            <w:sz w:val="24"/>
            <w:szCs w:val="24"/>
            <w:lang w:val="en-US"/>
          </w:rPr>
          <w:t>at this link.</w:t>
        </w:r>
      </w:hyperlink>
    </w:p>
    <w:p w14:paraId="6A8935D8" w14:textId="3BA52337" w:rsidR="006D59CF" w:rsidRPr="00DD1580" w:rsidRDefault="006D59CF">
      <w:pPr>
        <w:rPr>
          <w:b/>
          <w:bCs/>
          <w:sz w:val="24"/>
          <w:szCs w:val="24"/>
          <w:lang w:val="en-US"/>
        </w:rPr>
      </w:pPr>
      <w:r w:rsidRPr="00DD1580">
        <w:rPr>
          <w:b/>
          <w:bCs/>
          <w:sz w:val="24"/>
          <w:szCs w:val="24"/>
          <w:lang w:val="en-US"/>
        </w:rPr>
        <w:t>Ends</w:t>
      </w:r>
    </w:p>
    <w:p w14:paraId="72B8C2F6" w14:textId="2A3E94FB" w:rsidR="000D5E3C" w:rsidRPr="00DD1580" w:rsidRDefault="000D5E3C">
      <w:pPr>
        <w:rPr>
          <w:sz w:val="24"/>
          <w:szCs w:val="24"/>
          <w:lang w:val="en-US"/>
        </w:rPr>
      </w:pPr>
      <w:r w:rsidRPr="00DD1580">
        <w:rPr>
          <w:sz w:val="24"/>
          <w:szCs w:val="24"/>
          <w:lang w:val="en-US"/>
        </w:rPr>
        <w:t xml:space="preserve">For further information, please contact the APPG’s secretariat: </w:t>
      </w:r>
      <w:hyperlink r:id="rId6" w:history="1">
        <w:r w:rsidRPr="00DD1580">
          <w:rPr>
            <w:rStyle w:val="Hyperlink"/>
            <w:sz w:val="24"/>
            <w:szCs w:val="24"/>
            <w:lang w:val="en-US"/>
          </w:rPr>
          <w:t>info@appgap.org.uk</w:t>
        </w:r>
      </w:hyperlink>
      <w:r w:rsidRPr="00DD1580">
        <w:rPr>
          <w:sz w:val="24"/>
          <w:szCs w:val="24"/>
          <w:lang w:val="en-US"/>
        </w:rPr>
        <w:t xml:space="preserve"> </w:t>
      </w:r>
    </w:p>
    <w:p w14:paraId="5BCB7B89" w14:textId="1A95044C" w:rsidR="00807037" w:rsidRPr="000D5E3C" w:rsidRDefault="00807037">
      <w:pPr>
        <w:rPr>
          <w:lang w:val="en-US"/>
        </w:rPr>
      </w:pPr>
    </w:p>
    <w:sectPr w:rsidR="00807037" w:rsidRPr="000D5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3C"/>
    <w:rsid w:val="000243D6"/>
    <w:rsid w:val="000D5E3C"/>
    <w:rsid w:val="001A3443"/>
    <w:rsid w:val="001A6F84"/>
    <w:rsid w:val="0047534B"/>
    <w:rsid w:val="005561A9"/>
    <w:rsid w:val="00572442"/>
    <w:rsid w:val="00583C87"/>
    <w:rsid w:val="005B36CD"/>
    <w:rsid w:val="006330B4"/>
    <w:rsid w:val="006B5625"/>
    <w:rsid w:val="006D59CF"/>
    <w:rsid w:val="007646E2"/>
    <w:rsid w:val="007E2255"/>
    <w:rsid w:val="00807037"/>
    <w:rsid w:val="00814777"/>
    <w:rsid w:val="00B47F5F"/>
    <w:rsid w:val="00BD687A"/>
    <w:rsid w:val="00C41D88"/>
    <w:rsid w:val="00C829BA"/>
    <w:rsid w:val="00D011B8"/>
    <w:rsid w:val="00DD1580"/>
    <w:rsid w:val="00DD6CD7"/>
    <w:rsid w:val="00E10F4C"/>
    <w:rsid w:val="00F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6526"/>
  <w15:chartTrackingRefBased/>
  <w15:docId w15:val="{9314C725-8E48-4F31-82B2-9D7D7E2F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E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ppgap.org.uk" TargetMode="External"/><Relationship Id="rId5" Type="http://schemas.openxmlformats.org/officeDocument/2006/relationships/hyperlink" Target="https://www.surveymonkey.co.uk/r/HZGH53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Mills</dc:creator>
  <cp:keywords/>
  <dc:description/>
  <cp:lastModifiedBy>Katharine Slocombe</cp:lastModifiedBy>
  <cp:revision>3</cp:revision>
  <dcterms:created xsi:type="dcterms:W3CDTF">2022-09-01T14:18:00Z</dcterms:created>
  <dcterms:modified xsi:type="dcterms:W3CDTF">2022-09-01T14:28:00Z</dcterms:modified>
</cp:coreProperties>
</file>