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50E7" w:rsidR="003E37A2" w:rsidP="003E37A2" w:rsidRDefault="00C91E28" w14:paraId="50D233C3" w14:textId="6AC96E80">
      <w:pPr>
        <w:jc w:val="center"/>
        <w:rPr>
          <w:rFonts w:ascii="Roboto" w:hAnsi="Roboto"/>
          <w:b/>
          <w:bCs/>
          <w:u w:val="single"/>
        </w:rPr>
      </w:pPr>
      <w:r w:rsidRPr="005650E7">
        <w:rPr>
          <w:rFonts w:ascii="Roboto" w:hAnsi="Roboto"/>
          <w:b/>
          <w:bCs/>
          <w:u w:val="single"/>
        </w:rPr>
        <w:t>Minutes of the A</w:t>
      </w:r>
      <w:r w:rsidRPr="005650E7" w:rsidR="003E37A2">
        <w:rPr>
          <w:rFonts w:ascii="Roboto" w:hAnsi="Roboto"/>
          <w:b/>
          <w:bCs/>
          <w:u w:val="single"/>
        </w:rPr>
        <w:t>ll-</w:t>
      </w:r>
      <w:r w:rsidRPr="005650E7">
        <w:rPr>
          <w:rFonts w:ascii="Roboto" w:hAnsi="Roboto"/>
          <w:b/>
          <w:bCs/>
          <w:u w:val="single"/>
        </w:rPr>
        <w:t>P</w:t>
      </w:r>
      <w:r w:rsidRPr="005650E7" w:rsidR="003E37A2">
        <w:rPr>
          <w:rFonts w:ascii="Roboto" w:hAnsi="Roboto"/>
          <w:b/>
          <w:bCs/>
          <w:u w:val="single"/>
        </w:rPr>
        <w:t xml:space="preserve">arty Parliamentary </w:t>
      </w:r>
      <w:r w:rsidRPr="005650E7">
        <w:rPr>
          <w:rFonts w:ascii="Roboto" w:hAnsi="Roboto"/>
          <w:b/>
          <w:bCs/>
          <w:u w:val="single"/>
        </w:rPr>
        <w:t>G</w:t>
      </w:r>
      <w:r w:rsidRPr="005650E7" w:rsidR="003E37A2">
        <w:rPr>
          <w:rFonts w:ascii="Roboto" w:hAnsi="Roboto"/>
          <w:b/>
          <w:bCs/>
          <w:u w:val="single"/>
        </w:rPr>
        <w:t>roup on</w:t>
      </w:r>
      <w:r w:rsidRPr="005650E7">
        <w:rPr>
          <w:rFonts w:ascii="Roboto" w:hAnsi="Roboto"/>
          <w:b/>
          <w:bCs/>
          <w:u w:val="single"/>
        </w:rPr>
        <w:t xml:space="preserve"> Safeguarding in Faith Communities </w:t>
      </w:r>
    </w:p>
    <w:p w:rsidRPr="005650E7" w:rsidR="00C91E28" w:rsidP="003E37A2" w:rsidRDefault="003E37A2" w14:paraId="32AE6177" w14:textId="0EE7008E">
      <w:pPr>
        <w:jc w:val="center"/>
        <w:rPr>
          <w:rFonts w:ascii="Roboto" w:hAnsi="Roboto"/>
        </w:rPr>
      </w:pPr>
      <w:r w:rsidRPr="29186FAB" w:rsidR="003E37A2">
        <w:rPr>
          <w:rFonts w:ascii="Roboto" w:hAnsi="Roboto"/>
          <w:b w:val="1"/>
          <w:bCs w:val="1"/>
          <w:u w:val="single"/>
        </w:rPr>
        <w:t xml:space="preserve">Tuesday </w:t>
      </w:r>
      <w:r w:rsidRPr="29186FAB" w:rsidR="65FC6866">
        <w:rPr>
          <w:rFonts w:ascii="Roboto" w:hAnsi="Roboto"/>
          <w:b w:val="1"/>
          <w:bCs w:val="1"/>
          <w:u w:val="single"/>
        </w:rPr>
        <w:t>8</w:t>
      </w:r>
      <w:r w:rsidRPr="29186FAB" w:rsidR="65FC6866">
        <w:rPr>
          <w:rFonts w:ascii="Roboto" w:hAnsi="Roboto"/>
          <w:b w:val="1"/>
          <w:bCs w:val="1"/>
          <w:u w:val="single"/>
          <w:vertAlign w:val="superscript"/>
        </w:rPr>
        <w:t>th</w:t>
      </w:r>
      <w:r w:rsidRPr="29186FAB" w:rsidR="65FC6866">
        <w:rPr>
          <w:rFonts w:ascii="Roboto" w:hAnsi="Roboto"/>
          <w:b w:val="1"/>
          <w:bCs w:val="1"/>
          <w:u w:val="single"/>
        </w:rPr>
        <w:t xml:space="preserve"> November </w:t>
      </w:r>
      <w:r w:rsidRPr="29186FAB" w:rsidR="003E37A2">
        <w:rPr>
          <w:rFonts w:ascii="Roboto" w:hAnsi="Roboto"/>
          <w:b w:val="1"/>
          <w:bCs w:val="1"/>
          <w:u w:val="single"/>
        </w:rPr>
        <w:t>at 2pm in Westminster Hall</w:t>
      </w:r>
    </w:p>
    <w:p w:rsidRPr="005650E7" w:rsidR="003E37A2" w:rsidP="003E37A2" w:rsidRDefault="003E37A2" w14:paraId="7F445E16" w14:textId="53C26BE6">
      <w:pPr>
        <w:rPr>
          <w:rFonts w:ascii="Roboto" w:hAnsi="Roboto"/>
          <w:b/>
          <w:bCs/>
        </w:rPr>
      </w:pPr>
      <w:r w:rsidRPr="005650E7">
        <w:rPr>
          <w:rFonts w:ascii="Roboto" w:hAnsi="Roboto"/>
          <w:b/>
          <w:bCs/>
        </w:rPr>
        <w:t xml:space="preserve">Present: </w:t>
      </w:r>
    </w:p>
    <w:p w:rsidRPr="005650E7" w:rsidR="003E37A2" w:rsidP="003E37A2" w:rsidRDefault="003E37A2" w14:paraId="64B22E4B" w14:textId="53147BE7">
      <w:pPr>
        <w:rPr>
          <w:rFonts w:ascii="Roboto" w:hAnsi="Roboto"/>
          <w:b/>
          <w:bCs/>
        </w:rPr>
      </w:pPr>
      <w:r w:rsidRPr="005650E7">
        <w:rPr>
          <w:rFonts w:ascii="Roboto" w:hAnsi="Roboto"/>
          <w:b/>
          <w:bCs/>
        </w:rPr>
        <w:t>Officers</w:t>
      </w:r>
    </w:p>
    <w:p w:rsidRPr="005650E7" w:rsidR="003E37A2" w:rsidP="003E37A2" w:rsidRDefault="003E37A2" w14:paraId="5FD0DBCE" w14:textId="0042CBB4">
      <w:pPr>
        <w:spacing w:after="0"/>
        <w:rPr>
          <w:rFonts w:ascii="Roboto" w:hAnsi="Roboto"/>
        </w:rPr>
      </w:pPr>
      <w:r w:rsidRPr="005650E7">
        <w:rPr>
          <w:rFonts w:ascii="Roboto" w:hAnsi="Roboto"/>
        </w:rPr>
        <w:t>Janet Daby MP (Co-Chair)</w:t>
      </w:r>
    </w:p>
    <w:p w:rsidRPr="005650E7" w:rsidR="003E37A2" w:rsidP="003E37A2" w:rsidRDefault="003E37A2" w14:paraId="1D8D668D" w14:textId="3D444BDD">
      <w:pPr>
        <w:spacing w:after="0"/>
        <w:rPr>
          <w:rFonts w:ascii="Roboto" w:hAnsi="Roboto"/>
        </w:rPr>
      </w:pPr>
      <w:r w:rsidRPr="005650E7">
        <w:rPr>
          <w:rFonts w:ascii="Roboto" w:hAnsi="Roboto"/>
        </w:rPr>
        <w:t>Lord Bishop Viv Faull (Co-Chair)</w:t>
      </w:r>
    </w:p>
    <w:p w:rsidRPr="005650E7" w:rsidR="003E37A2" w:rsidP="003E37A2" w:rsidRDefault="003E37A2" w14:paraId="001F4284" w14:textId="3533DE0A">
      <w:pPr>
        <w:spacing w:after="0"/>
        <w:rPr>
          <w:rFonts w:ascii="Roboto" w:hAnsi="Roboto"/>
        </w:rPr>
      </w:pPr>
      <w:r w:rsidRPr="005650E7">
        <w:rPr>
          <w:rFonts w:ascii="Roboto" w:hAnsi="Roboto"/>
        </w:rPr>
        <w:t>Ruth Jones MP (Vice-Chair)</w:t>
      </w:r>
    </w:p>
    <w:p w:rsidRPr="005650E7" w:rsidR="003E37A2" w:rsidP="003E37A2" w:rsidRDefault="003E37A2" w14:paraId="1B657EED" w14:textId="7C6261FA">
      <w:pPr>
        <w:spacing w:after="0"/>
        <w:rPr>
          <w:rFonts w:ascii="Roboto" w:hAnsi="Roboto"/>
        </w:rPr>
      </w:pPr>
      <w:r w:rsidRPr="005650E7">
        <w:rPr>
          <w:rFonts w:ascii="Roboto" w:hAnsi="Roboto"/>
        </w:rPr>
        <w:t>Stephen Timms (</w:t>
      </w:r>
      <w:r w:rsidRPr="005650E7" w:rsidR="00AF042E">
        <w:rPr>
          <w:rFonts w:ascii="Roboto" w:hAnsi="Roboto"/>
        </w:rPr>
        <w:t>Vice</w:t>
      </w:r>
      <w:r w:rsidRPr="005650E7">
        <w:rPr>
          <w:rFonts w:ascii="Roboto" w:hAnsi="Roboto"/>
        </w:rPr>
        <w:t>-Chair)</w:t>
      </w:r>
    </w:p>
    <w:p w:rsidRPr="005650E7" w:rsidR="003E37A2" w:rsidP="003E37A2" w:rsidRDefault="00E56EB0" w14:paraId="0ADD939D" w14:textId="242D18D3">
      <w:pPr>
        <w:rPr>
          <w:rFonts w:ascii="Roboto" w:hAnsi="Roboto"/>
        </w:rPr>
      </w:pPr>
      <w:r w:rsidRPr="005650E7">
        <w:rPr>
          <w:rFonts w:ascii="Roboto" w:hAnsi="Roboto"/>
        </w:rPr>
        <w:t xml:space="preserve">Tim </w:t>
      </w:r>
      <w:proofErr w:type="spellStart"/>
      <w:r w:rsidRPr="005650E7">
        <w:rPr>
          <w:rFonts w:ascii="Roboto" w:hAnsi="Roboto"/>
        </w:rPr>
        <w:t>Farron</w:t>
      </w:r>
      <w:proofErr w:type="spellEnd"/>
      <w:r w:rsidRPr="005650E7" w:rsidR="00AF042E">
        <w:rPr>
          <w:rFonts w:ascii="Roboto" w:hAnsi="Roboto"/>
        </w:rPr>
        <w:t xml:space="preserve"> (Vice-Chair)</w:t>
      </w:r>
      <w:r w:rsidRPr="005650E7">
        <w:rPr>
          <w:rFonts w:ascii="Roboto" w:hAnsi="Roboto"/>
        </w:rPr>
        <w:t xml:space="preserve"> </w:t>
      </w:r>
    </w:p>
    <w:p w:rsidRPr="005650E7" w:rsidR="003E37A2" w:rsidP="003E37A2" w:rsidRDefault="003E37A2" w14:paraId="48D2231D" w14:textId="191D8E4A">
      <w:pPr>
        <w:rPr>
          <w:rFonts w:ascii="Roboto" w:hAnsi="Roboto"/>
          <w:b/>
          <w:bCs/>
        </w:rPr>
      </w:pPr>
      <w:r w:rsidRPr="005650E7">
        <w:rPr>
          <w:rFonts w:ascii="Roboto" w:hAnsi="Roboto"/>
          <w:b/>
          <w:bCs/>
        </w:rPr>
        <w:t>Secretariat</w:t>
      </w:r>
    </w:p>
    <w:p w:rsidRPr="005650E7" w:rsidR="007B3E2A" w:rsidP="00B06B53" w:rsidRDefault="007B3E2A" w14:paraId="1DE870FF" w14:textId="3454FF82">
      <w:pPr>
        <w:spacing w:after="0"/>
        <w:rPr>
          <w:rFonts w:ascii="Roboto" w:hAnsi="Roboto"/>
        </w:rPr>
      </w:pPr>
      <w:r w:rsidRPr="005650E7">
        <w:rPr>
          <w:rFonts w:ascii="Roboto" w:hAnsi="Roboto"/>
        </w:rPr>
        <w:t xml:space="preserve">Justin Humphreys, </w:t>
      </w:r>
      <w:r w:rsidRPr="005650E7" w:rsidR="1EB02529">
        <w:rPr>
          <w:rFonts w:ascii="Roboto" w:hAnsi="Roboto"/>
        </w:rPr>
        <w:t xml:space="preserve">CEO, </w:t>
      </w:r>
      <w:r w:rsidRPr="005650E7">
        <w:rPr>
          <w:rFonts w:ascii="Roboto" w:hAnsi="Roboto"/>
        </w:rPr>
        <w:t xml:space="preserve">Thirtyone:eight </w:t>
      </w:r>
      <w:r w:rsidRPr="005650E7" w:rsidR="00E76E56">
        <w:rPr>
          <w:rFonts w:ascii="Roboto" w:hAnsi="Roboto"/>
        </w:rPr>
        <w:t xml:space="preserve">(Principal </w:t>
      </w:r>
      <w:r w:rsidRPr="005650E7" w:rsidR="000A76A4">
        <w:rPr>
          <w:rFonts w:ascii="Roboto" w:hAnsi="Roboto"/>
        </w:rPr>
        <w:t xml:space="preserve">Advisor to </w:t>
      </w:r>
      <w:r w:rsidRPr="005650E7" w:rsidR="00B06B53">
        <w:rPr>
          <w:rFonts w:ascii="Roboto" w:hAnsi="Roboto"/>
        </w:rPr>
        <w:t>the APPG)</w:t>
      </w:r>
    </w:p>
    <w:p w:rsidRPr="005650E7" w:rsidR="00B06B53" w:rsidP="00B06B53" w:rsidRDefault="00B06B53" w14:paraId="0B98D385" w14:textId="2A1D169B">
      <w:pPr>
        <w:spacing w:after="0"/>
        <w:rPr>
          <w:rFonts w:ascii="Roboto" w:hAnsi="Roboto"/>
        </w:rPr>
      </w:pPr>
      <w:r w:rsidRPr="005650E7">
        <w:rPr>
          <w:rFonts w:ascii="Roboto" w:hAnsi="Roboto"/>
        </w:rPr>
        <w:t xml:space="preserve">Leigh McFarlane, </w:t>
      </w:r>
      <w:r w:rsidRPr="005650E7" w:rsidR="10C8D960">
        <w:rPr>
          <w:rFonts w:ascii="Roboto" w:hAnsi="Roboto"/>
        </w:rPr>
        <w:t xml:space="preserve">Public Policy &amp; Research Manager, </w:t>
      </w:r>
      <w:r w:rsidRPr="005650E7">
        <w:rPr>
          <w:rFonts w:ascii="Roboto" w:hAnsi="Roboto"/>
        </w:rPr>
        <w:t>Thirtyone:eight</w:t>
      </w:r>
    </w:p>
    <w:p w:rsidRPr="005650E7" w:rsidR="00B06B53" w:rsidP="00B06B53" w:rsidRDefault="00B06B53" w14:paraId="21F4E987" w14:textId="4BAF9C36">
      <w:pPr>
        <w:spacing w:after="0"/>
        <w:rPr>
          <w:rFonts w:ascii="Roboto" w:hAnsi="Roboto"/>
        </w:rPr>
      </w:pPr>
    </w:p>
    <w:p w:rsidRPr="005650E7" w:rsidR="00B06B53" w:rsidP="00B06B53" w:rsidRDefault="00545077" w14:paraId="2B0897FD" w14:textId="02DC8578">
      <w:pPr>
        <w:spacing w:after="0"/>
        <w:rPr>
          <w:rFonts w:ascii="Roboto" w:hAnsi="Roboto"/>
          <w:b/>
          <w:bCs/>
        </w:rPr>
      </w:pPr>
      <w:r w:rsidRPr="005650E7">
        <w:rPr>
          <w:rFonts w:ascii="Roboto" w:hAnsi="Roboto"/>
          <w:b/>
          <w:bCs/>
        </w:rPr>
        <w:t>Attendees</w:t>
      </w:r>
    </w:p>
    <w:p w:rsidRPr="005650E7" w:rsidR="00545077" w:rsidP="00B06B53" w:rsidRDefault="00670456" w14:paraId="60F90E01" w14:textId="57E0C8A8">
      <w:pPr>
        <w:spacing w:after="0"/>
        <w:rPr>
          <w:rFonts w:ascii="Roboto" w:hAnsi="Roboto"/>
        </w:rPr>
      </w:pPr>
      <w:r w:rsidRPr="005650E7">
        <w:rPr>
          <w:rFonts w:ascii="Roboto" w:hAnsi="Roboto"/>
        </w:rPr>
        <w:t>Becky Armstrong-Corbett</w:t>
      </w:r>
      <w:r w:rsidRPr="005650E7" w:rsidR="00462EAD">
        <w:rPr>
          <w:rFonts w:ascii="Roboto" w:hAnsi="Roboto"/>
        </w:rPr>
        <w:t xml:space="preserve">, ex-JW Advocates Opposing Crimes </w:t>
      </w:r>
      <w:r w:rsidRPr="005650E7" w:rsidR="006E78DE">
        <w:rPr>
          <w:rFonts w:ascii="Roboto" w:hAnsi="Roboto"/>
        </w:rPr>
        <w:t>Against Children</w:t>
      </w:r>
    </w:p>
    <w:p w:rsidRPr="005650E7" w:rsidR="006E78DE" w:rsidP="00B06B53" w:rsidRDefault="006E78DE" w14:paraId="657EA9FF" w14:textId="6319A310">
      <w:pPr>
        <w:spacing w:after="0"/>
        <w:rPr>
          <w:rFonts w:ascii="Roboto" w:hAnsi="Roboto"/>
        </w:rPr>
      </w:pPr>
      <w:r w:rsidRPr="005650E7">
        <w:rPr>
          <w:rFonts w:ascii="Roboto" w:hAnsi="Roboto"/>
        </w:rPr>
        <w:t>Duncan Corbett, ex-JW Advocates Opposing Crimes Against Children</w:t>
      </w:r>
    </w:p>
    <w:p w:rsidRPr="005650E7" w:rsidR="006E78DE" w:rsidP="00B06B53" w:rsidRDefault="009C20DF" w14:paraId="69919020" w14:textId="6135A844">
      <w:pPr>
        <w:spacing w:after="0"/>
        <w:rPr>
          <w:rFonts w:ascii="Roboto" w:hAnsi="Roboto"/>
        </w:rPr>
      </w:pPr>
      <w:r w:rsidRPr="005650E7">
        <w:rPr>
          <w:rFonts w:ascii="Roboto" w:hAnsi="Roboto"/>
        </w:rPr>
        <w:t>Mark Bentley, National Grid for Learning</w:t>
      </w:r>
    </w:p>
    <w:p w:rsidRPr="005650E7" w:rsidR="009C20DF" w:rsidP="00B06B53" w:rsidRDefault="009C20DF" w14:paraId="62852A84" w14:textId="681A7E54">
      <w:pPr>
        <w:spacing w:after="0"/>
        <w:rPr>
          <w:rFonts w:ascii="Roboto" w:hAnsi="Roboto"/>
        </w:rPr>
      </w:pPr>
      <w:r w:rsidRPr="005650E7">
        <w:rPr>
          <w:rFonts w:ascii="Roboto" w:hAnsi="Roboto"/>
        </w:rPr>
        <w:t xml:space="preserve">Jane </w:t>
      </w:r>
      <w:proofErr w:type="spellStart"/>
      <w:r w:rsidRPr="005650E7">
        <w:rPr>
          <w:rFonts w:ascii="Roboto" w:hAnsi="Roboto"/>
        </w:rPr>
        <w:t>Chevous</w:t>
      </w:r>
      <w:proofErr w:type="spellEnd"/>
      <w:r w:rsidRPr="005650E7">
        <w:rPr>
          <w:rFonts w:ascii="Roboto" w:hAnsi="Roboto"/>
        </w:rPr>
        <w:t>, Survivors Voices</w:t>
      </w:r>
    </w:p>
    <w:p w:rsidRPr="005650E7" w:rsidR="009C20DF" w:rsidP="00B06B53" w:rsidRDefault="007735BE" w14:paraId="5B6D4D48" w14:textId="0AC5EB14">
      <w:pPr>
        <w:spacing w:after="0"/>
        <w:rPr>
          <w:rFonts w:ascii="Roboto" w:hAnsi="Roboto"/>
        </w:rPr>
      </w:pPr>
      <w:r w:rsidRPr="005650E7">
        <w:rPr>
          <w:rFonts w:ascii="Roboto" w:hAnsi="Roboto"/>
        </w:rPr>
        <w:t>Alan Collins, Hugh James solicitors</w:t>
      </w:r>
    </w:p>
    <w:p w:rsidRPr="005650E7" w:rsidR="007735BE" w:rsidP="00B06B53" w:rsidRDefault="00997761" w14:paraId="6236C820" w14:textId="6A6FE171">
      <w:pPr>
        <w:spacing w:after="0"/>
        <w:rPr>
          <w:rFonts w:ascii="Roboto" w:hAnsi="Roboto"/>
        </w:rPr>
      </w:pPr>
      <w:r w:rsidRPr="005650E7">
        <w:rPr>
          <w:rFonts w:ascii="Roboto" w:hAnsi="Roboto"/>
        </w:rPr>
        <w:t xml:space="preserve">Kathleen </w:t>
      </w:r>
      <w:proofErr w:type="spellStart"/>
      <w:r w:rsidRPr="005650E7">
        <w:rPr>
          <w:rFonts w:ascii="Roboto" w:hAnsi="Roboto"/>
        </w:rPr>
        <w:t>Hallisey</w:t>
      </w:r>
      <w:proofErr w:type="spellEnd"/>
      <w:r w:rsidRPr="005650E7">
        <w:rPr>
          <w:rFonts w:ascii="Roboto" w:hAnsi="Roboto"/>
        </w:rPr>
        <w:t>, Hugh James Solicitors</w:t>
      </w:r>
    </w:p>
    <w:p w:rsidRPr="005650E7" w:rsidR="00E56EB0" w:rsidP="00B06B53" w:rsidRDefault="00997761" w14:paraId="31696202" w14:textId="20DE81EA">
      <w:pPr>
        <w:spacing w:after="0"/>
        <w:rPr>
          <w:rFonts w:ascii="Roboto" w:hAnsi="Roboto"/>
        </w:rPr>
      </w:pPr>
      <w:r w:rsidRPr="005650E7">
        <w:rPr>
          <w:rFonts w:ascii="Roboto" w:hAnsi="Roboto"/>
        </w:rPr>
        <w:t>Lloyd Evans</w:t>
      </w:r>
      <w:r w:rsidRPr="005650E7" w:rsidR="00E56EB0">
        <w:rPr>
          <w:rFonts w:ascii="Roboto" w:hAnsi="Roboto"/>
        </w:rPr>
        <w:t>, JW Watch</w:t>
      </w:r>
    </w:p>
    <w:p w:rsidRPr="005650E7" w:rsidR="00AF042E" w:rsidP="00B06B53" w:rsidRDefault="00AF042E" w14:paraId="132AAB9A" w14:textId="4C4B973E">
      <w:pPr>
        <w:spacing w:after="0"/>
        <w:rPr>
          <w:rFonts w:ascii="Roboto" w:hAnsi="Roboto"/>
        </w:rPr>
      </w:pPr>
      <w:r w:rsidRPr="005650E7">
        <w:rPr>
          <w:rFonts w:ascii="Roboto" w:hAnsi="Roboto"/>
        </w:rPr>
        <w:t>William Kent, Porticus</w:t>
      </w:r>
    </w:p>
    <w:p w:rsidRPr="005650E7" w:rsidR="00AF042E" w:rsidP="00B06B53" w:rsidRDefault="00415AB2" w14:paraId="0AF5FD91" w14:textId="274991BF">
      <w:pPr>
        <w:spacing w:after="0"/>
        <w:rPr>
          <w:rFonts w:ascii="Roboto" w:hAnsi="Roboto"/>
        </w:rPr>
      </w:pPr>
      <w:r w:rsidRPr="005650E7">
        <w:rPr>
          <w:rFonts w:ascii="Roboto" w:hAnsi="Roboto"/>
        </w:rPr>
        <w:t>Aran Richardson, Assemblies of God GB</w:t>
      </w:r>
    </w:p>
    <w:p w:rsidRPr="005650E7" w:rsidR="00415AB2" w:rsidP="00B06B53" w:rsidRDefault="00415AB2" w14:paraId="4C691717" w14:textId="67924873">
      <w:pPr>
        <w:spacing w:after="0"/>
        <w:rPr>
          <w:rFonts w:ascii="Roboto" w:hAnsi="Roboto"/>
        </w:rPr>
      </w:pPr>
      <w:r w:rsidRPr="005650E7">
        <w:rPr>
          <w:rFonts w:ascii="Roboto" w:hAnsi="Roboto"/>
        </w:rPr>
        <w:t>Lisa Thurston</w:t>
      </w:r>
      <w:r w:rsidRPr="005650E7" w:rsidR="007A176F">
        <w:rPr>
          <w:rFonts w:ascii="Roboto" w:hAnsi="Roboto"/>
        </w:rPr>
        <w:t xml:space="preserve">, </w:t>
      </w:r>
      <w:r w:rsidRPr="005650E7" w:rsidR="00974684">
        <w:rPr>
          <w:rFonts w:ascii="Roboto" w:hAnsi="Roboto"/>
        </w:rPr>
        <w:t>Individual</w:t>
      </w:r>
    </w:p>
    <w:p w:rsidRPr="005650E7" w:rsidR="00DA0635" w:rsidP="00B06B53" w:rsidRDefault="00665D96" w14:paraId="42093370" w14:textId="5498F885">
      <w:pPr>
        <w:spacing w:after="0"/>
        <w:rPr>
          <w:rFonts w:ascii="Roboto" w:hAnsi="Roboto"/>
        </w:rPr>
      </w:pPr>
      <w:r w:rsidRPr="005650E7">
        <w:rPr>
          <w:rFonts w:ascii="Roboto" w:hAnsi="Roboto"/>
        </w:rPr>
        <w:t xml:space="preserve">John </w:t>
      </w:r>
      <w:proofErr w:type="spellStart"/>
      <w:r w:rsidRPr="005650E7">
        <w:rPr>
          <w:rFonts w:ascii="Roboto" w:hAnsi="Roboto"/>
        </w:rPr>
        <w:t>Viney</w:t>
      </w:r>
      <w:proofErr w:type="spellEnd"/>
      <w:r w:rsidRPr="005650E7">
        <w:rPr>
          <w:rFonts w:ascii="Roboto" w:hAnsi="Roboto"/>
        </w:rPr>
        <w:t>, ex -JW Advocate</w:t>
      </w:r>
      <w:r w:rsidRPr="005650E7" w:rsidR="00BC515E">
        <w:rPr>
          <w:rFonts w:ascii="Roboto" w:hAnsi="Roboto"/>
        </w:rPr>
        <w:t>s</w:t>
      </w:r>
      <w:r w:rsidRPr="005650E7">
        <w:rPr>
          <w:rFonts w:ascii="Roboto" w:hAnsi="Roboto"/>
        </w:rPr>
        <w:t xml:space="preserve"> Opposing Crimes Against Children</w:t>
      </w:r>
    </w:p>
    <w:p w:rsidRPr="005650E7" w:rsidR="00665D96" w:rsidP="00B06B53" w:rsidRDefault="00665D96" w14:paraId="055BB0C5" w14:textId="4F473C36">
      <w:pPr>
        <w:spacing w:after="0"/>
        <w:rPr>
          <w:rFonts w:ascii="Roboto" w:hAnsi="Roboto"/>
        </w:rPr>
      </w:pPr>
      <w:r w:rsidRPr="005650E7">
        <w:rPr>
          <w:rFonts w:ascii="Roboto" w:hAnsi="Roboto"/>
        </w:rPr>
        <w:t>Ed</w:t>
      </w:r>
      <w:r w:rsidRPr="005650E7" w:rsidR="00B2543E">
        <w:rPr>
          <w:rFonts w:ascii="Roboto" w:hAnsi="Roboto"/>
        </w:rPr>
        <w:t xml:space="preserve"> Tomlinson (Janet </w:t>
      </w:r>
      <w:proofErr w:type="spellStart"/>
      <w:r w:rsidRPr="005650E7" w:rsidR="00B2543E">
        <w:rPr>
          <w:rFonts w:ascii="Roboto" w:hAnsi="Roboto"/>
        </w:rPr>
        <w:t>Daby’s</w:t>
      </w:r>
      <w:proofErr w:type="spellEnd"/>
      <w:r w:rsidRPr="005650E7" w:rsidR="00B2543E">
        <w:rPr>
          <w:rFonts w:ascii="Roboto" w:hAnsi="Roboto"/>
        </w:rPr>
        <w:t xml:space="preserve"> Office)</w:t>
      </w:r>
      <w:r w:rsidRPr="005650E7" w:rsidR="003E4150">
        <w:rPr>
          <w:rFonts w:ascii="Roboto" w:hAnsi="Roboto"/>
        </w:rPr>
        <w:t xml:space="preserve"> </w:t>
      </w:r>
    </w:p>
    <w:p w:rsidRPr="005650E7" w:rsidR="00C91E28" w:rsidRDefault="00C91E28" w14:paraId="6B9C35DD" w14:textId="1438C06A">
      <w:pPr>
        <w:rPr>
          <w:rFonts w:ascii="Roboto" w:hAnsi="Roboto"/>
        </w:rPr>
      </w:pPr>
    </w:p>
    <w:p w:rsidRPr="005650E7" w:rsidR="00C91E28" w:rsidP="00C91E28" w:rsidRDefault="00C91E28" w14:paraId="36D01B86" w14:textId="544A3BA0">
      <w:pPr>
        <w:pStyle w:val="ListParagraph"/>
        <w:numPr>
          <w:ilvl w:val="0"/>
          <w:numId w:val="1"/>
        </w:numPr>
        <w:rPr>
          <w:rFonts w:ascii="Roboto" w:hAnsi="Roboto"/>
        </w:rPr>
      </w:pPr>
      <w:r w:rsidRPr="005650E7">
        <w:rPr>
          <w:rFonts w:ascii="Roboto" w:hAnsi="Roboto"/>
        </w:rPr>
        <w:t xml:space="preserve"> Introduction </w:t>
      </w:r>
      <w:r w:rsidRPr="005650E7" w:rsidR="00620C81">
        <w:rPr>
          <w:rFonts w:ascii="Roboto" w:hAnsi="Roboto"/>
        </w:rPr>
        <w:t>– Bishop Viv</w:t>
      </w:r>
      <w:r w:rsidRPr="005650E7" w:rsidR="009C39FE">
        <w:rPr>
          <w:rFonts w:ascii="Roboto" w:hAnsi="Roboto"/>
        </w:rPr>
        <w:t xml:space="preserve"> opened the meeting</w:t>
      </w:r>
      <w:r w:rsidRPr="005650E7" w:rsidR="00620C81">
        <w:rPr>
          <w:rFonts w:ascii="Roboto" w:hAnsi="Roboto"/>
        </w:rPr>
        <w:t>.</w:t>
      </w:r>
    </w:p>
    <w:p w:rsidRPr="005650E7" w:rsidR="007B10EC" w:rsidP="007B10EC" w:rsidRDefault="007B10EC" w14:paraId="3EDE4D74" w14:textId="77777777">
      <w:pPr>
        <w:pStyle w:val="ListParagraph"/>
        <w:rPr>
          <w:rFonts w:ascii="Roboto" w:hAnsi="Roboto"/>
        </w:rPr>
      </w:pPr>
    </w:p>
    <w:p w:rsidRPr="005650E7" w:rsidR="00DE4C3E" w:rsidP="006C401B" w:rsidRDefault="00C91E28" w14:paraId="05BFBB7D" w14:textId="77777777">
      <w:pPr>
        <w:pStyle w:val="ListParagraph"/>
        <w:numPr>
          <w:ilvl w:val="0"/>
          <w:numId w:val="1"/>
        </w:numPr>
        <w:rPr>
          <w:rFonts w:ascii="Roboto" w:hAnsi="Roboto"/>
        </w:rPr>
      </w:pPr>
      <w:r w:rsidRPr="005650E7">
        <w:rPr>
          <w:rFonts w:ascii="Roboto" w:hAnsi="Roboto"/>
          <w:u w:val="single"/>
        </w:rPr>
        <w:t>AGM</w:t>
      </w:r>
      <w:r w:rsidRPr="005650E7" w:rsidR="00FE5371">
        <w:rPr>
          <w:rFonts w:ascii="Roboto" w:hAnsi="Roboto"/>
          <w:u w:val="single"/>
        </w:rPr>
        <w:t>.</w:t>
      </w:r>
      <w:r w:rsidRPr="005650E7" w:rsidR="00FE5371">
        <w:rPr>
          <w:rFonts w:ascii="Roboto" w:hAnsi="Roboto"/>
        </w:rPr>
        <w:t xml:space="preserve">  </w:t>
      </w:r>
    </w:p>
    <w:p w:rsidRPr="005650E7" w:rsidR="00DE4C3E" w:rsidP="00DE4C3E" w:rsidRDefault="00DE4C3E" w14:paraId="278864A2" w14:textId="54079833">
      <w:pPr>
        <w:pStyle w:val="ListParagraph"/>
        <w:rPr>
          <w:rFonts w:ascii="Roboto" w:hAnsi="Roboto"/>
        </w:rPr>
      </w:pPr>
    </w:p>
    <w:p w:rsidRPr="005650E7" w:rsidR="00D45807" w:rsidP="00DE4C3E" w:rsidRDefault="00D83303" w14:paraId="4266AD3A" w14:textId="4EEDCD28">
      <w:pPr>
        <w:pStyle w:val="ListParagraph"/>
        <w:rPr>
          <w:rFonts w:ascii="Roboto" w:hAnsi="Roboto"/>
        </w:rPr>
      </w:pPr>
      <w:r w:rsidRPr="005650E7">
        <w:rPr>
          <w:rFonts w:ascii="Roboto" w:hAnsi="Roboto"/>
        </w:rPr>
        <w:t xml:space="preserve">The following were appointed as </w:t>
      </w:r>
      <w:r w:rsidRPr="005650E7" w:rsidR="00D45807">
        <w:rPr>
          <w:rFonts w:ascii="Roboto" w:hAnsi="Roboto"/>
        </w:rPr>
        <w:t>Officers of the APPG:</w:t>
      </w:r>
    </w:p>
    <w:p w:rsidRPr="005650E7" w:rsidR="00D83303" w:rsidP="00DE4C3E" w:rsidRDefault="00D83303" w14:paraId="3AB3486F" w14:textId="77777777">
      <w:pPr>
        <w:pStyle w:val="ListParagraph"/>
        <w:rPr>
          <w:rFonts w:ascii="Roboto" w:hAnsi="Roboto"/>
        </w:rPr>
      </w:pPr>
    </w:p>
    <w:p w:rsidRPr="005650E7" w:rsidR="00907B8F" w:rsidP="00DE4C3E" w:rsidRDefault="005A232A" w14:paraId="68119706" w14:textId="3A441471">
      <w:pPr>
        <w:pStyle w:val="ListParagraph"/>
        <w:rPr>
          <w:rFonts w:ascii="Roboto" w:hAnsi="Roboto"/>
        </w:rPr>
      </w:pPr>
      <w:r w:rsidRPr="005650E7">
        <w:rPr>
          <w:rFonts w:ascii="Roboto" w:hAnsi="Roboto"/>
        </w:rPr>
        <w:t xml:space="preserve">Bishop Viv Faull </w:t>
      </w:r>
      <w:r w:rsidRPr="005650E7" w:rsidR="003E2DA5">
        <w:rPr>
          <w:rFonts w:ascii="Roboto" w:hAnsi="Roboto"/>
        </w:rPr>
        <w:t xml:space="preserve">(LORD SPIRITUAL) </w:t>
      </w:r>
      <w:r w:rsidRPr="005650E7">
        <w:rPr>
          <w:rFonts w:ascii="Roboto" w:hAnsi="Roboto"/>
        </w:rPr>
        <w:t>will continue as Co-Chair</w:t>
      </w:r>
    </w:p>
    <w:p w:rsidRPr="005650E7" w:rsidR="00DE4C3E" w:rsidP="00DE4C3E" w:rsidRDefault="00FE5371" w14:paraId="2C9AE5BA" w14:textId="2DEBCD8E">
      <w:pPr>
        <w:pStyle w:val="ListParagraph"/>
        <w:rPr>
          <w:rFonts w:ascii="Roboto" w:hAnsi="Roboto"/>
        </w:rPr>
      </w:pPr>
      <w:r w:rsidRPr="005650E7">
        <w:rPr>
          <w:rFonts w:ascii="Roboto" w:hAnsi="Roboto"/>
        </w:rPr>
        <w:t xml:space="preserve">Janet </w:t>
      </w:r>
      <w:r w:rsidRPr="005650E7" w:rsidR="00DE4C3E">
        <w:rPr>
          <w:rFonts w:ascii="Roboto" w:hAnsi="Roboto"/>
        </w:rPr>
        <w:t>Daby</w:t>
      </w:r>
      <w:r w:rsidRPr="005650E7">
        <w:rPr>
          <w:rFonts w:ascii="Roboto" w:hAnsi="Roboto"/>
        </w:rPr>
        <w:t xml:space="preserve"> </w:t>
      </w:r>
      <w:r w:rsidRPr="005650E7" w:rsidR="00EE71BD">
        <w:rPr>
          <w:rFonts w:ascii="Roboto" w:hAnsi="Roboto"/>
        </w:rPr>
        <w:t>MP</w:t>
      </w:r>
      <w:r w:rsidRPr="005650E7" w:rsidR="00B124D5">
        <w:rPr>
          <w:rFonts w:ascii="Roboto" w:hAnsi="Roboto"/>
        </w:rPr>
        <w:t xml:space="preserve"> (LAB)</w:t>
      </w:r>
      <w:r w:rsidRPr="005650E7" w:rsidR="00EE71BD">
        <w:rPr>
          <w:rFonts w:ascii="Roboto" w:hAnsi="Roboto"/>
        </w:rPr>
        <w:t xml:space="preserve"> </w:t>
      </w:r>
      <w:r w:rsidRPr="005650E7" w:rsidR="00DE4C3E">
        <w:rPr>
          <w:rFonts w:ascii="Roboto" w:hAnsi="Roboto"/>
        </w:rPr>
        <w:t xml:space="preserve">will </w:t>
      </w:r>
      <w:r w:rsidRPr="005650E7">
        <w:rPr>
          <w:rFonts w:ascii="Roboto" w:hAnsi="Roboto"/>
        </w:rPr>
        <w:t xml:space="preserve">step down as </w:t>
      </w:r>
      <w:r w:rsidRPr="005650E7" w:rsidR="007B10EC">
        <w:rPr>
          <w:rFonts w:ascii="Roboto" w:hAnsi="Roboto"/>
        </w:rPr>
        <w:t>C</w:t>
      </w:r>
      <w:r w:rsidRPr="005650E7">
        <w:rPr>
          <w:rFonts w:ascii="Roboto" w:hAnsi="Roboto"/>
        </w:rPr>
        <w:t>o-</w:t>
      </w:r>
      <w:r w:rsidRPr="005650E7" w:rsidR="007B10EC">
        <w:rPr>
          <w:rFonts w:ascii="Roboto" w:hAnsi="Roboto"/>
        </w:rPr>
        <w:t>C</w:t>
      </w:r>
      <w:r w:rsidRPr="005650E7">
        <w:rPr>
          <w:rFonts w:ascii="Roboto" w:hAnsi="Roboto"/>
        </w:rPr>
        <w:t>hair</w:t>
      </w:r>
      <w:r w:rsidRPr="005650E7" w:rsidR="007402D6">
        <w:rPr>
          <w:rFonts w:ascii="Roboto" w:hAnsi="Roboto"/>
        </w:rPr>
        <w:t xml:space="preserve">, </w:t>
      </w:r>
      <w:r w:rsidRPr="005650E7" w:rsidR="007A11F4">
        <w:rPr>
          <w:rFonts w:ascii="Roboto" w:hAnsi="Roboto"/>
        </w:rPr>
        <w:t xml:space="preserve">but will remain as </w:t>
      </w:r>
      <w:r w:rsidRPr="005650E7" w:rsidR="00173F26">
        <w:rPr>
          <w:rFonts w:ascii="Roboto" w:hAnsi="Roboto"/>
        </w:rPr>
        <w:t>Vice-Chair</w:t>
      </w:r>
    </w:p>
    <w:p w:rsidRPr="005650E7" w:rsidR="00DE4C3E" w:rsidP="00DE4C3E" w:rsidRDefault="00FE5371" w14:paraId="120F6446" w14:textId="2F0D95F9">
      <w:pPr>
        <w:pStyle w:val="ListParagraph"/>
        <w:rPr>
          <w:rFonts w:ascii="Roboto" w:hAnsi="Roboto"/>
        </w:rPr>
      </w:pPr>
      <w:r w:rsidRPr="005650E7">
        <w:rPr>
          <w:rFonts w:ascii="Roboto" w:hAnsi="Roboto"/>
        </w:rPr>
        <w:t>Ruth</w:t>
      </w:r>
      <w:r w:rsidRPr="005650E7" w:rsidR="007402D6">
        <w:rPr>
          <w:rFonts w:ascii="Roboto" w:hAnsi="Roboto"/>
        </w:rPr>
        <w:t xml:space="preserve"> Jones </w:t>
      </w:r>
      <w:r w:rsidRPr="005650E7" w:rsidR="00EE71BD">
        <w:rPr>
          <w:rFonts w:ascii="Roboto" w:hAnsi="Roboto"/>
        </w:rPr>
        <w:t xml:space="preserve">MP </w:t>
      </w:r>
      <w:r w:rsidRPr="005650E7" w:rsidR="00B124D5">
        <w:rPr>
          <w:rFonts w:ascii="Roboto" w:hAnsi="Roboto"/>
        </w:rPr>
        <w:t xml:space="preserve">(LAB) </w:t>
      </w:r>
      <w:r w:rsidRPr="005650E7" w:rsidR="007402D6">
        <w:rPr>
          <w:rFonts w:ascii="Roboto" w:hAnsi="Roboto"/>
        </w:rPr>
        <w:t xml:space="preserve">will be the </w:t>
      </w:r>
      <w:r w:rsidRPr="005650E7">
        <w:rPr>
          <w:rFonts w:ascii="Roboto" w:hAnsi="Roboto"/>
        </w:rPr>
        <w:t xml:space="preserve">new </w:t>
      </w:r>
      <w:r w:rsidRPr="005650E7" w:rsidR="008B6A93">
        <w:rPr>
          <w:rFonts w:ascii="Roboto" w:hAnsi="Roboto"/>
        </w:rPr>
        <w:t xml:space="preserve">Co- </w:t>
      </w:r>
      <w:r w:rsidRPr="005650E7">
        <w:rPr>
          <w:rFonts w:ascii="Roboto" w:hAnsi="Roboto"/>
        </w:rPr>
        <w:t>Chair</w:t>
      </w:r>
    </w:p>
    <w:p w:rsidRPr="005650E7" w:rsidR="00AD54A1" w:rsidP="007E0BC7" w:rsidRDefault="000F64E3" w14:paraId="09A3BBDB" w14:textId="26EFA637">
      <w:pPr>
        <w:pStyle w:val="ListParagraph"/>
        <w:rPr>
          <w:rFonts w:ascii="Roboto" w:hAnsi="Roboto"/>
        </w:rPr>
      </w:pPr>
      <w:r w:rsidRPr="005650E7">
        <w:rPr>
          <w:rFonts w:ascii="Roboto" w:hAnsi="Roboto"/>
        </w:rPr>
        <w:t xml:space="preserve">Rosie Duffield </w:t>
      </w:r>
      <w:r w:rsidRPr="005650E7" w:rsidR="00EE71BD">
        <w:rPr>
          <w:rFonts w:ascii="Roboto" w:hAnsi="Roboto"/>
        </w:rPr>
        <w:t xml:space="preserve">MP </w:t>
      </w:r>
      <w:r w:rsidRPr="005650E7" w:rsidR="008E0DA3">
        <w:rPr>
          <w:rFonts w:ascii="Roboto" w:hAnsi="Roboto"/>
        </w:rPr>
        <w:t xml:space="preserve">(LAB) </w:t>
      </w:r>
      <w:r w:rsidRPr="005650E7" w:rsidR="000D551D">
        <w:rPr>
          <w:rFonts w:ascii="Roboto" w:hAnsi="Roboto"/>
        </w:rPr>
        <w:t>will</w:t>
      </w:r>
      <w:r w:rsidRPr="005650E7">
        <w:rPr>
          <w:rFonts w:ascii="Roboto" w:hAnsi="Roboto"/>
        </w:rPr>
        <w:t xml:space="preserve"> continue as Vice-Chair</w:t>
      </w:r>
    </w:p>
    <w:p w:rsidRPr="005650E7" w:rsidR="000D551D" w:rsidP="007E0BC7" w:rsidRDefault="000D551D" w14:paraId="5D8ED2C3" w14:textId="4749468D">
      <w:pPr>
        <w:pStyle w:val="ListParagraph"/>
        <w:rPr>
          <w:rFonts w:ascii="Roboto" w:hAnsi="Roboto"/>
        </w:rPr>
      </w:pPr>
      <w:r w:rsidRPr="005650E7">
        <w:rPr>
          <w:rFonts w:ascii="Roboto" w:hAnsi="Roboto"/>
        </w:rPr>
        <w:t xml:space="preserve">Baroness Sherlock </w:t>
      </w:r>
      <w:r w:rsidRPr="005650E7" w:rsidR="00B16B1F">
        <w:rPr>
          <w:rFonts w:ascii="Roboto" w:hAnsi="Roboto"/>
        </w:rPr>
        <w:t xml:space="preserve">(LAB) </w:t>
      </w:r>
      <w:r w:rsidRPr="005650E7">
        <w:rPr>
          <w:rFonts w:ascii="Roboto" w:hAnsi="Roboto"/>
        </w:rPr>
        <w:t>will continue as Vice-Chair</w:t>
      </w:r>
    </w:p>
    <w:p w:rsidRPr="005650E7" w:rsidR="00140D21" w:rsidP="007E0BC7" w:rsidRDefault="00140D21" w14:paraId="378AE540" w14:textId="22A53B42">
      <w:pPr>
        <w:pStyle w:val="ListParagraph"/>
        <w:rPr>
          <w:rFonts w:ascii="Roboto" w:hAnsi="Roboto"/>
        </w:rPr>
      </w:pPr>
      <w:r w:rsidRPr="005650E7">
        <w:rPr>
          <w:rFonts w:ascii="Roboto" w:hAnsi="Roboto"/>
        </w:rPr>
        <w:t xml:space="preserve">Baroness Hollins </w:t>
      </w:r>
      <w:r w:rsidRPr="005650E7" w:rsidR="003E2DA5">
        <w:rPr>
          <w:rFonts w:ascii="Roboto" w:hAnsi="Roboto"/>
        </w:rPr>
        <w:t xml:space="preserve">(CROSS BENCH) </w:t>
      </w:r>
      <w:r w:rsidRPr="005650E7">
        <w:rPr>
          <w:rFonts w:ascii="Roboto" w:hAnsi="Roboto"/>
        </w:rPr>
        <w:t>will continue as Vice-Chair</w:t>
      </w:r>
    </w:p>
    <w:p w:rsidRPr="005650E7" w:rsidR="00140D21" w:rsidP="007E0BC7" w:rsidRDefault="00102809" w14:paraId="29693DAC" w14:textId="3FEED5D0">
      <w:pPr>
        <w:pStyle w:val="ListParagraph"/>
        <w:rPr>
          <w:rFonts w:ascii="Roboto" w:hAnsi="Roboto"/>
        </w:rPr>
      </w:pPr>
      <w:r w:rsidRPr="005650E7">
        <w:rPr>
          <w:rFonts w:ascii="Roboto" w:hAnsi="Roboto"/>
        </w:rPr>
        <w:t>Stephen Ti</w:t>
      </w:r>
      <w:r w:rsidRPr="005650E7" w:rsidR="00173F26">
        <w:rPr>
          <w:rFonts w:ascii="Roboto" w:hAnsi="Roboto"/>
        </w:rPr>
        <w:t xml:space="preserve">mms </w:t>
      </w:r>
      <w:r w:rsidRPr="005650E7" w:rsidR="00EE71BD">
        <w:rPr>
          <w:rFonts w:ascii="Roboto" w:hAnsi="Roboto"/>
        </w:rPr>
        <w:t xml:space="preserve">MP </w:t>
      </w:r>
      <w:r w:rsidRPr="005650E7" w:rsidR="00CC2ED4">
        <w:rPr>
          <w:rFonts w:ascii="Roboto" w:hAnsi="Roboto"/>
        </w:rPr>
        <w:t xml:space="preserve">(LAB) </w:t>
      </w:r>
      <w:r w:rsidRPr="005650E7" w:rsidR="00173F26">
        <w:rPr>
          <w:rFonts w:ascii="Roboto" w:hAnsi="Roboto"/>
        </w:rPr>
        <w:t>will continue as Vice-Chair</w:t>
      </w:r>
    </w:p>
    <w:p w:rsidRPr="005650E7" w:rsidR="00286032" w:rsidP="007E0BC7" w:rsidRDefault="00286032" w14:paraId="3B7A40E9" w14:textId="0905DEF1">
      <w:pPr>
        <w:pStyle w:val="ListParagraph"/>
        <w:rPr>
          <w:rFonts w:ascii="Roboto" w:hAnsi="Roboto"/>
        </w:rPr>
      </w:pPr>
      <w:r w:rsidRPr="005650E7">
        <w:rPr>
          <w:rFonts w:ascii="Roboto" w:hAnsi="Roboto"/>
        </w:rPr>
        <w:t>Andrew Selous</w:t>
      </w:r>
      <w:r w:rsidRPr="005650E7" w:rsidR="00A72BE8">
        <w:rPr>
          <w:rFonts w:ascii="Roboto" w:hAnsi="Roboto"/>
        </w:rPr>
        <w:t xml:space="preserve"> </w:t>
      </w:r>
      <w:r w:rsidRPr="005650E7" w:rsidR="00EE71BD">
        <w:rPr>
          <w:rFonts w:ascii="Roboto" w:hAnsi="Roboto"/>
        </w:rPr>
        <w:t xml:space="preserve">MP </w:t>
      </w:r>
      <w:r w:rsidRPr="005650E7" w:rsidR="00B124D5">
        <w:rPr>
          <w:rFonts w:ascii="Roboto" w:hAnsi="Roboto"/>
        </w:rPr>
        <w:t xml:space="preserve">(CON) </w:t>
      </w:r>
      <w:r w:rsidRPr="005650E7" w:rsidR="00463D77">
        <w:rPr>
          <w:rFonts w:ascii="Roboto" w:hAnsi="Roboto"/>
        </w:rPr>
        <w:t xml:space="preserve">will continue </w:t>
      </w:r>
      <w:r w:rsidRPr="005650E7" w:rsidR="00464E9C">
        <w:rPr>
          <w:rFonts w:ascii="Roboto" w:hAnsi="Roboto"/>
        </w:rPr>
        <w:t>as Vice-Chair</w:t>
      </w:r>
    </w:p>
    <w:p w:rsidRPr="005650E7" w:rsidR="005A232A" w:rsidP="007E0BC7" w:rsidRDefault="005A232A" w14:paraId="70CC2DC3" w14:textId="45E09C76">
      <w:pPr>
        <w:pStyle w:val="ListParagraph"/>
        <w:rPr>
          <w:rFonts w:ascii="Roboto" w:hAnsi="Roboto"/>
        </w:rPr>
      </w:pPr>
      <w:r w:rsidRPr="005650E7">
        <w:rPr>
          <w:rFonts w:ascii="Roboto" w:hAnsi="Roboto"/>
        </w:rPr>
        <w:t xml:space="preserve">Tim </w:t>
      </w:r>
      <w:proofErr w:type="spellStart"/>
      <w:r w:rsidRPr="005650E7">
        <w:rPr>
          <w:rFonts w:ascii="Roboto" w:hAnsi="Roboto"/>
        </w:rPr>
        <w:t>Farron</w:t>
      </w:r>
      <w:proofErr w:type="spellEnd"/>
      <w:r w:rsidRPr="005650E7">
        <w:rPr>
          <w:rFonts w:ascii="Roboto" w:hAnsi="Roboto"/>
        </w:rPr>
        <w:t xml:space="preserve"> </w:t>
      </w:r>
      <w:r w:rsidRPr="005650E7" w:rsidR="00EE71BD">
        <w:rPr>
          <w:rFonts w:ascii="Roboto" w:hAnsi="Roboto"/>
        </w:rPr>
        <w:t xml:space="preserve">MP </w:t>
      </w:r>
      <w:r w:rsidRPr="005650E7" w:rsidR="00B124D5">
        <w:rPr>
          <w:rFonts w:ascii="Roboto" w:hAnsi="Roboto"/>
        </w:rPr>
        <w:t>(LIB</w:t>
      </w:r>
      <w:r w:rsidRPr="005650E7" w:rsidR="004C556C">
        <w:rPr>
          <w:rFonts w:ascii="Roboto" w:hAnsi="Roboto"/>
        </w:rPr>
        <w:t>-</w:t>
      </w:r>
      <w:r w:rsidRPr="005650E7" w:rsidR="00B124D5">
        <w:rPr>
          <w:rFonts w:ascii="Roboto" w:hAnsi="Roboto"/>
        </w:rPr>
        <w:t xml:space="preserve">DEM) </w:t>
      </w:r>
      <w:r w:rsidRPr="005650E7" w:rsidR="001E29D0">
        <w:rPr>
          <w:rFonts w:ascii="Roboto" w:hAnsi="Roboto"/>
        </w:rPr>
        <w:t>will continue as Vice-Chair</w:t>
      </w:r>
    </w:p>
    <w:p w:rsidRPr="005650E7" w:rsidR="00173F26" w:rsidP="007E0BC7" w:rsidRDefault="00173F26" w14:paraId="18D607F6" w14:textId="77777777">
      <w:pPr>
        <w:pStyle w:val="ListParagraph"/>
        <w:rPr>
          <w:rFonts w:ascii="Roboto" w:hAnsi="Roboto"/>
        </w:rPr>
      </w:pPr>
    </w:p>
    <w:p w:rsidRPr="005650E7" w:rsidR="000D551D" w:rsidP="007E0BC7" w:rsidRDefault="000D551D" w14:paraId="3F0FD575" w14:textId="18ADC5ED">
      <w:pPr>
        <w:pStyle w:val="ListParagraph"/>
        <w:rPr>
          <w:rFonts w:ascii="Roboto" w:hAnsi="Roboto"/>
        </w:rPr>
      </w:pPr>
      <w:r w:rsidRPr="005650E7">
        <w:rPr>
          <w:rFonts w:ascii="Roboto" w:hAnsi="Roboto"/>
        </w:rPr>
        <w:t xml:space="preserve"> </w:t>
      </w:r>
    </w:p>
    <w:p w:rsidRPr="005650E7" w:rsidR="008B6A93" w:rsidP="008B6A93" w:rsidRDefault="008B6A93" w14:paraId="1B60964E" w14:textId="3B66814F">
      <w:pPr>
        <w:pStyle w:val="ListParagraph"/>
        <w:rPr>
          <w:rFonts w:ascii="Roboto" w:hAnsi="Roboto"/>
        </w:rPr>
      </w:pPr>
      <w:r w:rsidRPr="005650E7">
        <w:rPr>
          <w:rFonts w:ascii="Roboto" w:hAnsi="Roboto"/>
        </w:rPr>
        <w:t xml:space="preserve"> </w:t>
      </w:r>
    </w:p>
    <w:p w:rsidRPr="005650E7" w:rsidR="00D45807" w:rsidP="00520EE9" w:rsidRDefault="00520EE9" w14:paraId="261DF323" w14:textId="77777777">
      <w:pPr>
        <w:pStyle w:val="ListParagraph"/>
        <w:rPr>
          <w:rFonts w:ascii="Roboto" w:hAnsi="Roboto"/>
          <w:u w:val="single"/>
        </w:rPr>
      </w:pPr>
      <w:r w:rsidRPr="005650E7">
        <w:rPr>
          <w:rFonts w:ascii="Roboto" w:hAnsi="Roboto"/>
          <w:u w:val="single"/>
        </w:rPr>
        <w:lastRenderedPageBreak/>
        <w:t>Finances</w:t>
      </w:r>
      <w:r w:rsidRPr="005650E7" w:rsidR="00D45807">
        <w:rPr>
          <w:rFonts w:ascii="Roboto" w:hAnsi="Roboto"/>
          <w:u w:val="single"/>
        </w:rPr>
        <w:t>:</w:t>
      </w:r>
    </w:p>
    <w:p w:rsidRPr="005650E7" w:rsidR="00520EE9" w:rsidP="00520EE9" w:rsidRDefault="00D45807" w14:paraId="21AB60DE" w14:textId="2A752D30">
      <w:pPr>
        <w:pStyle w:val="ListParagraph"/>
        <w:rPr>
          <w:rFonts w:ascii="Roboto" w:hAnsi="Roboto"/>
        </w:rPr>
      </w:pPr>
      <w:r w:rsidRPr="005650E7">
        <w:rPr>
          <w:rFonts w:ascii="Roboto" w:hAnsi="Roboto"/>
        </w:rPr>
        <w:t>N</w:t>
      </w:r>
      <w:r w:rsidRPr="005650E7" w:rsidR="00520EE9">
        <w:rPr>
          <w:rFonts w:ascii="Roboto" w:hAnsi="Roboto"/>
        </w:rPr>
        <w:t>othing to declare as there has been no income or expenditure for the APPG</w:t>
      </w:r>
      <w:r w:rsidRPr="005650E7" w:rsidR="00C41AC6">
        <w:rPr>
          <w:rFonts w:ascii="Roboto" w:hAnsi="Roboto"/>
        </w:rPr>
        <w:t>.</w:t>
      </w:r>
    </w:p>
    <w:p w:rsidRPr="005650E7" w:rsidR="00726014" w:rsidP="00520EE9" w:rsidRDefault="00726014" w14:paraId="6C53445B" w14:textId="5172408F">
      <w:pPr>
        <w:pStyle w:val="ListParagraph"/>
        <w:rPr>
          <w:rFonts w:ascii="Roboto" w:hAnsi="Roboto"/>
        </w:rPr>
      </w:pPr>
    </w:p>
    <w:p w:rsidRPr="005650E7" w:rsidR="000D141E" w:rsidP="00FC17EF" w:rsidRDefault="00726014" w14:paraId="6BFA8C54" w14:textId="362DFEEE">
      <w:pPr>
        <w:pStyle w:val="ListParagraph"/>
        <w:rPr>
          <w:rFonts w:ascii="Roboto" w:hAnsi="Roboto"/>
        </w:rPr>
      </w:pPr>
      <w:r w:rsidRPr="005650E7">
        <w:rPr>
          <w:rFonts w:ascii="Roboto" w:hAnsi="Roboto"/>
        </w:rPr>
        <w:t>Bishop Viv opened the meeting</w:t>
      </w:r>
      <w:r w:rsidRPr="005650E7" w:rsidR="00DD17C2">
        <w:rPr>
          <w:rFonts w:ascii="Roboto" w:hAnsi="Roboto"/>
        </w:rPr>
        <w:t>.  Thank</w:t>
      </w:r>
      <w:r w:rsidRPr="005650E7" w:rsidR="008D58E8">
        <w:rPr>
          <w:rFonts w:ascii="Roboto" w:hAnsi="Roboto"/>
        </w:rPr>
        <w:t>s was given to Janet who is stepping down as Co-Chair</w:t>
      </w:r>
      <w:r w:rsidRPr="005650E7" w:rsidR="003A28C6">
        <w:rPr>
          <w:rFonts w:ascii="Roboto" w:hAnsi="Roboto"/>
        </w:rPr>
        <w:t xml:space="preserve"> (she will remain as Vice-Chair).  We wish her well in her role as Chair for the APPG on Sickle Cell Anaemia.</w:t>
      </w:r>
      <w:r w:rsidRPr="005650E7" w:rsidR="00FC17EF">
        <w:rPr>
          <w:rFonts w:ascii="Roboto" w:hAnsi="Roboto"/>
        </w:rPr>
        <w:t xml:space="preserve">  Ruth is looking forward to </w:t>
      </w:r>
      <w:r w:rsidRPr="005650E7" w:rsidR="00136265">
        <w:rPr>
          <w:rFonts w:ascii="Roboto" w:hAnsi="Roboto"/>
        </w:rPr>
        <w:t>her new role as Co-Chair.</w:t>
      </w:r>
    </w:p>
    <w:p w:rsidRPr="005650E7" w:rsidR="00FC17EF" w:rsidP="00FC17EF" w:rsidRDefault="00FC17EF" w14:paraId="5FE97D26" w14:textId="77777777">
      <w:pPr>
        <w:pStyle w:val="ListParagraph"/>
        <w:rPr>
          <w:rFonts w:ascii="Roboto" w:hAnsi="Roboto"/>
        </w:rPr>
      </w:pPr>
    </w:p>
    <w:p w:rsidRPr="005650E7" w:rsidR="00C91E28" w:rsidP="00C91E28" w:rsidRDefault="005757B3" w14:paraId="28A97323" w14:textId="0D459BE3">
      <w:pPr>
        <w:pStyle w:val="ListParagraph"/>
        <w:numPr>
          <w:ilvl w:val="0"/>
          <w:numId w:val="1"/>
        </w:numPr>
        <w:rPr>
          <w:rFonts w:ascii="Roboto" w:hAnsi="Roboto"/>
          <w:u w:val="single"/>
        </w:rPr>
      </w:pPr>
      <w:r w:rsidRPr="005650E7">
        <w:rPr>
          <w:rFonts w:ascii="Roboto" w:hAnsi="Roboto"/>
          <w:u w:val="single"/>
        </w:rPr>
        <w:t>I</w:t>
      </w:r>
      <w:r w:rsidRPr="005650E7" w:rsidR="00C15E38">
        <w:rPr>
          <w:rFonts w:ascii="Roboto" w:hAnsi="Roboto"/>
          <w:u w:val="single"/>
        </w:rPr>
        <w:t>ndependent I</w:t>
      </w:r>
      <w:r w:rsidRPr="005650E7">
        <w:rPr>
          <w:rFonts w:ascii="Roboto" w:hAnsi="Roboto"/>
          <w:u w:val="single"/>
        </w:rPr>
        <w:t>nquiry into Child Sexual Abuse (IICSA): Findings and Recommendations from the Concluding Report</w:t>
      </w:r>
      <w:r w:rsidRPr="005650E7" w:rsidR="00C15E38">
        <w:rPr>
          <w:rFonts w:ascii="Roboto" w:hAnsi="Roboto"/>
          <w:u w:val="single"/>
        </w:rPr>
        <w:t xml:space="preserve"> (Justin Humphreys and Leigh McFarlane, Thirtyone:eight)</w:t>
      </w:r>
    </w:p>
    <w:p w:rsidRPr="005650E7" w:rsidR="005757B3" w:rsidP="005757B3" w:rsidRDefault="005757B3" w14:paraId="50C6643E" w14:textId="77777777">
      <w:pPr>
        <w:pStyle w:val="ListParagraph"/>
        <w:rPr>
          <w:rFonts w:ascii="Roboto" w:hAnsi="Roboto"/>
        </w:rPr>
      </w:pPr>
    </w:p>
    <w:p w:rsidRPr="005650E7" w:rsidR="003B1125" w:rsidP="00AD6517" w:rsidRDefault="003B1125" w14:paraId="74F43BEB" w14:textId="238DC1BA">
      <w:pPr>
        <w:pStyle w:val="ListParagraph"/>
        <w:rPr>
          <w:rFonts w:ascii="Roboto" w:hAnsi="Roboto"/>
        </w:rPr>
      </w:pPr>
      <w:r w:rsidRPr="005650E7">
        <w:rPr>
          <w:rFonts w:ascii="Roboto" w:hAnsi="Roboto"/>
        </w:rPr>
        <w:t xml:space="preserve">A brief overview of the key findings and recommendations from IICSA was given.  </w:t>
      </w:r>
    </w:p>
    <w:p w:rsidRPr="005650E7" w:rsidR="0044341A" w:rsidP="009E5AB2" w:rsidRDefault="00AD6517" w14:paraId="57F8F23C" w14:textId="2F48198C">
      <w:pPr>
        <w:pStyle w:val="ListParagraph"/>
        <w:rPr>
          <w:rFonts w:ascii="Roboto" w:hAnsi="Roboto"/>
        </w:rPr>
      </w:pPr>
      <w:r w:rsidRPr="005650E7">
        <w:rPr>
          <w:rFonts w:ascii="Roboto" w:hAnsi="Roboto"/>
        </w:rPr>
        <w:t>It was noted that t</w:t>
      </w:r>
      <w:r w:rsidRPr="005650E7" w:rsidR="004776FE">
        <w:rPr>
          <w:rFonts w:ascii="Roboto" w:hAnsi="Roboto"/>
        </w:rPr>
        <w:t xml:space="preserve">hese are recommendations </w:t>
      </w:r>
      <w:r w:rsidRPr="005650E7">
        <w:rPr>
          <w:rFonts w:ascii="Roboto" w:hAnsi="Roboto"/>
        </w:rPr>
        <w:t>only,</w:t>
      </w:r>
      <w:r w:rsidRPr="005650E7" w:rsidR="004776FE">
        <w:rPr>
          <w:rFonts w:ascii="Roboto" w:hAnsi="Roboto"/>
        </w:rPr>
        <w:t xml:space="preserve">– we can lend weight, offer support to government </w:t>
      </w:r>
      <w:r w:rsidRPr="005650E7">
        <w:rPr>
          <w:rFonts w:ascii="Roboto" w:hAnsi="Roboto"/>
        </w:rPr>
        <w:t>to</w:t>
      </w:r>
      <w:r w:rsidRPr="005650E7" w:rsidR="004776FE">
        <w:rPr>
          <w:rFonts w:ascii="Roboto" w:hAnsi="Roboto"/>
        </w:rPr>
        <w:t xml:space="preserve"> bring about change.  </w:t>
      </w:r>
      <w:r w:rsidRPr="005650E7">
        <w:rPr>
          <w:rFonts w:ascii="Roboto" w:hAnsi="Roboto"/>
        </w:rPr>
        <w:t>All</w:t>
      </w:r>
      <w:r w:rsidRPr="005650E7" w:rsidR="004776FE">
        <w:rPr>
          <w:rFonts w:ascii="Roboto" w:hAnsi="Roboto"/>
        </w:rPr>
        <w:t xml:space="preserve"> communities across society </w:t>
      </w:r>
      <w:proofErr w:type="gramStart"/>
      <w:r w:rsidRPr="005650E7" w:rsidR="004776FE">
        <w:rPr>
          <w:rFonts w:ascii="Roboto" w:hAnsi="Roboto"/>
        </w:rPr>
        <w:t>have to</w:t>
      </w:r>
      <w:proofErr w:type="gramEnd"/>
      <w:r w:rsidRPr="005650E7" w:rsidR="004776FE">
        <w:rPr>
          <w:rFonts w:ascii="Roboto" w:hAnsi="Roboto"/>
        </w:rPr>
        <w:t xml:space="preserve"> contend with the possibility of abuse and we must recognise this</w:t>
      </w:r>
      <w:r w:rsidRPr="005650E7">
        <w:rPr>
          <w:rFonts w:ascii="Roboto" w:hAnsi="Roboto"/>
        </w:rPr>
        <w:t xml:space="preserve">, the victim and </w:t>
      </w:r>
      <w:r w:rsidRPr="005650E7" w:rsidR="007F0074">
        <w:rPr>
          <w:rFonts w:ascii="Roboto" w:hAnsi="Roboto"/>
        </w:rPr>
        <w:t>s</w:t>
      </w:r>
      <w:r w:rsidRPr="005650E7">
        <w:rPr>
          <w:rFonts w:ascii="Roboto" w:hAnsi="Roboto"/>
        </w:rPr>
        <w:t>urvivor voice is</w:t>
      </w:r>
      <w:r w:rsidRPr="005650E7" w:rsidR="007F0074">
        <w:rPr>
          <w:rFonts w:ascii="Roboto" w:hAnsi="Roboto"/>
        </w:rPr>
        <w:t xml:space="preserve"> importan</w:t>
      </w:r>
      <w:r w:rsidRPr="005650E7" w:rsidR="009E5AB2">
        <w:rPr>
          <w:rFonts w:ascii="Roboto" w:hAnsi="Roboto"/>
        </w:rPr>
        <w:t xml:space="preserve">t.  </w:t>
      </w:r>
    </w:p>
    <w:p w:rsidRPr="005650E7" w:rsidR="009E5AB2" w:rsidP="009E5AB2" w:rsidRDefault="009E5AB2" w14:paraId="7C08E43A" w14:textId="77777777">
      <w:pPr>
        <w:pStyle w:val="ListParagraph"/>
        <w:rPr>
          <w:rFonts w:ascii="Roboto" w:hAnsi="Roboto"/>
        </w:rPr>
      </w:pPr>
    </w:p>
    <w:p w:rsidRPr="005650E7" w:rsidR="004776FE" w:rsidP="0044341A" w:rsidRDefault="0003639D" w14:paraId="3F6F3FBC" w14:textId="6176D9F6">
      <w:pPr>
        <w:pStyle w:val="ListParagraph"/>
        <w:rPr>
          <w:rFonts w:ascii="Roboto" w:hAnsi="Roboto"/>
        </w:rPr>
      </w:pPr>
      <w:r w:rsidRPr="005650E7">
        <w:rPr>
          <w:rFonts w:ascii="Roboto" w:hAnsi="Roboto"/>
        </w:rPr>
        <w:t>The inquiry noted that the a</w:t>
      </w:r>
      <w:r w:rsidRPr="005650E7" w:rsidR="004776FE">
        <w:rPr>
          <w:rFonts w:ascii="Roboto" w:hAnsi="Roboto"/>
        </w:rPr>
        <w:t>ge that abuse b</w:t>
      </w:r>
      <w:r w:rsidRPr="005650E7" w:rsidR="00DB1495">
        <w:rPr>
          <w:rFonts w:ascii="Roboto" w:hAnsi="Roboto"/>
        </w:rPr>
        <w:t>egins</w:t>
      </w:r>
      <w:r w:rsidRPr="005650E7" w:rsidR="004776FE">
        <w:rPr>
          <w:rFonts w:ascii="Roboto" w:hAnsi="Roboto"/>
        </w:rPr>
        <w:t xml:space="preserve"> in religious </w:t>
      </w:r>
      <w:proofErr w:type="gramStart"/>
      <w:r w:rsidRPr="005650E7" w:rsidR="004776FE">
        <w:rPr>
          <w:rFonts w:ascii="Roboto" w:hAnsi="Roboto"/>
        </w:rPr>
        <w:t>communities</w:t>
      </w:r>
      <w:proofErr w:type="gramEnd"/>
      <w:r w:rsidRPr="005650E7" w:rsidR="004776FE">
        <w:rPr>
          <w:rFonts w:ascii="Roboto" w:hAnsi="Roboto"/>
        </w:rPr>
        <w:t xml:space="preserve"> peaks between ages 8-11.  A lot of work in faith communities take place in that age group, therefore there are real risks.  </w:t>
      </w:r>
    </w:p>
    <w:p w:rsidRPr="005650E7" w:rsidR="00481D86" w:rsidP="0044341A" w:rsidRDefault="00481D86" w14:paraId="167115B8" w14:textId="77777777">
      <w:pPr>
        <w:pStyle w:val="ListParagraph"/>
        <w:rPr>
          <w:rFonts w:ascii="Roboto" w:hAnsi="Roboto"/>
        </w:rPr>
      </w:pPr>
    </w:p>
    <w:p w:rsidRPr="005650E7" w:rsidR="004776FE" w:rsidP="0044341A" w:rsidRDefault="00F26DCC" w14:paraId="1114DB96" w14:textId="420F8697">
      <w:pPr>
        <w:pStyle w:val="ListParagraph"/>
        <w:rPr>
          <w:rFonts w:ascii="Roboto" w:hAnsi="Roboto"/>
        </w:rPr>
      </w:pPr>
      <w:r w:rsidRPr="005650E7">
        <w:rPr>
          <w:rFonts w:ascii="Roboto" w:hAnsi="Roboto"/>
        </w:rPr>
        <w:t>P</w:t>
      </w:r>
      <w:r w:rsidRPr="005650E7" w:rsidR="004776FE">
        <w:rPr>
          <w:rFonts w:ascii="Roboto" w:hAnsi="Roboto"/>
        </w:rPr>
        <w:t>articipants who suggested change is needed</w:t>
      </w:r>
      <w:r w:rsidRPr="005650E7">
        <w:rPr>
          <w:rFonts w:ascii="Roboto" w:hAnsi="Roboto"/>
        </w:rPr>
        <w:t xml:space="preserve"> in</w:t>
      </w:r>
      <w:r w:rsidRPr="005650E7" w:rsidR="004776FE">
        <w:rPr>
          <w:rFonts w:ascii="Roboto" w:hAnsi="Roboto"/>
        </w:rPr>
        <w:t xml:space="preserve"> 4 key areas</w:t>
      </w:r>
      <w:r w:rsidRPr="005650E7" w:rsidR="00F32856">
        <w:rPr>
          <w:rFonts w:ascii="Roboto" w:hAnsi="Roboto"/>
        </w:rPr>
        <w:t>:</w:t>
      </w:r>
      <w:r w:rsidRPr="005650E7" w:rsidR="0006600F">
        <w:rPr>
          <w:rFonts w:ascii="Roboto" w:hAnsi="Roboto"/>
        </w:rPr>
        <w:t xml:space="preserve"> </w:t>
      </w:r>
      <w:r w:rsidRPr="005650E7" w:rsidR="00583ACF">
        <w:rPr>
          <w:rFonts w:ascii="Roboto" w:hAnsi="Roboto"/>
        </w:rPr>
        <w:t xml:space="preserve">child protection; cultural; support; acknowledgement, </w:t>
      </w:r>
      <w:proofErr w:type="gramStart"/>
      <w:r w:rsidRPr="005650E7" w:rsidR="00583ACF">
        <w:rPr>
          <w:rFonts w:ascii="Roboto" w:hAnsi="Roboto"/>
        </w:rPr>
        <w:t>accountability</w:t>
      </w:r>
      <w:proofErr w:type="gramEnd"/>
      <w:r w:rsidRPr="005650E7" w:rsidR="00583ACF">
        <w:rPr>
          <w:rFonts w:ascii="Roboto" w:hAnsi="Roboto"/>
        </w:rPr>
        <w:t xml:space="preserve"> and justice</w:t>
      </w:r>
      <w:r w:rsidRPr="005650E7" w:rsidR="006829D2">
        <w:rPr>
          <w:rFonts w:ascii="Roboto" w:hAnsi="Roboto"/>
        </w:rPr>
        <w:t xml:space="preserve">.  This is a </w:t>
      </w:r>
      <w:r w:rsidRPr="005650E7" w:rsidR="004776FE">
        <w:rPr>
          <w:rFonts w:ascii="Roboto" w:hAnsi="Roboto"/>
        </w:rPr>
        <w:t>huge task at hand</w:t>
      </w:r>
      <w:r w:rsidRPr="005650E7" w:rsidR="006829D2">
        <w:rPr>
          <w:rFonts w:ascii="Roboto" w:hAnsi="Roboto"/>
        </w:rPr>
        <w:t xml:space="preserve"> and t</w:t>
      </w:r>
      <w:r w:rsidRPr="005650E7" w:rsidR="004776FE">
        <w:rPr>
          <w:rFonts w:ascii="Roboto" w:hAnsi="Roboto"/>
        </w:rPr>
        <w:t xml:space="preserve">he contribution of faith communities is significant.  Cultural change is key, nothing else is satisfactory if the culture does not exist to create a positive </w:t>
      </w:r>
      <w:r w:rsidRPr="005650E7" w:rsidR="00291EA3">
        <w:rPr>
          <w:rFonts w:ascii="Roboto" w:hAnsi="Roboto"/>
        </w:rPr>
        <w:t>framework</w:t>
      </w:r>
      <w:r w:rsidRPr="005650E7" w:rsidR="004776FE">
        <w:rPr>
          <w:rFonts w:ascii="Roboto" w:hAnsi="Roboto"/>
        </w:rPr>
        <w:t xml:space="preserve">.  To what degree can we influence cultural change?  </w:t>
      </w:r>
    </w:p>
    <w:p w:rsidRPr="005650E7" w:rsidR="00481D86" w:rsidP="0044341A" w:rsidRDefault="00481D86" w14:paraId="2F4489BC" w14:textId="77777777">
      <w:pPr>
        <w:pStyle w:val="ListParagraph"/>
        <w:rPr>
          <w:rFonts w:ascii="Roboto" w:hAnsi="Roboto"/>
        </w:rPr>
      </w:pPr>
    </w:p>
    <w:p w:rsidRPr="005650E7" w:rsidR="00B02754" w:rsidP="0044341A" w:rsidRDefault="00B02754" w14:paraId="57783CAE" w14:textId="14C10D43">
      <w:pPr>
        <w:pStyle w:val="ListParagraph"/>
        <w:rPr>
          <w:rFonts w:ascii="Roboto" w:hAnsi="Roboto"/>
        </w:rPr>
      </w:pPr>
      <w:r w:rsidRPr="005650E7">
        <w:rPr>
          <w:rFonts w:ascii="Roboto" w:hAnsi="Roboto"/>
        </w:rPr>
        <w:t xml:space="preserve">The backdrop to the IICSA recommendations that impact on </w:t>
      </w:r>
      <w:r w:rsidRPr="005650E7" w:rsidR="009B0F30">
        <w:rPr>
          <w:rFonts w:ascii="Roboto" w:hAnsi="Roboto"/>
        </w:rPr>
        <w:t>faith communities come not only from the investigations that focus on faith organisations</w:t>
      </w:r>
      <w:r w:rsidRPr="005650E7" w:rsidR="00B42B84">
        <w:rPr>
          <w:rFonts w:ascii="Roboto" w:hAnsi="Roboto"/>
        </w:rPr>
        <w:t>, but from other investigations such as Children Outside the UK/Child Migration</w:t>
      </w:r>
      <w:r w:rsidRPr="005650E7" w:rsidR="00FB7691">
        <w:rPr>
          <w:rFonts w:ascii="Roboto" w:hAnsi="Roboto"/>
        </w:rPr>
        <w:t xml:space="preserve">; Accountability and Reparations; Residential Schools and Effective Leadership in Child Protection.  </w:t>
      </w:r>
    </w:p>
    <w:p w:rsidRPr="005650E7" w:rsidR="00481D86" w:rsidP="0044341A" w:rsidRDefault="00481D86" w14:paraId="78E69C85" w14:textId="77777777">
      <w:pPr>
        <w:pStyle w:val="ListParagraph"/>
        <w:rPr>
          <w:rFonts w:ascii="Roboto" w:hAnsi="Roboto"/>
        </w:rPr>
      </w:pPr>
    </w:p>
    <w:p w:rsidRPr="005650E7" w:rsidR="00C079CE" w:rsidP="0044341A" w:rsidRDefault="00C079CE" w14:paraId="4D2679AA" w14:textId="25AEE819">
      <w:pPr>
        <w:pStyle w:val="ListParagraph"/>
        <w:rPr>
          <w:rFonts w:ascii="Roboto" w:hAnsi="Roboto"/>
        </w:rPr>
      </w:pPr>
      <w:r w:rsidRPr="005650E7">
        <w:rPr>
          <w:rFonts w:ascii="Roboto" w:hAnsi="Roboto"/>
        </w:rPr>
        <w:t xml:space="preserve">There are 101 recommendations in total, but the key recommendations focus on </w:t>
      </w:r>
      <w:r w:rsidRPr="005650E7" w:rsidR="00370B8C">
        <w:rPr>
          <w:rFonts w:ascii="Roboto" w:hAnsi="Roboto"/>
        </w:rPr>
        <w:t>establishing new Child Protection Agencies; a new Cabinet-level Minister for Children;</w:t>
      </w:r>
      <w:r w:rsidRPr="005650E7" w:rsidR="00C254D9">
        <w:rPr>
          <w:rFonts w:ascii="Roboto" w:hAnsi="Roboto"/>
        </w:rPr>
        <w:t xml:space="preserve"> increasing public awareness on CSA; </w:t>
      </w:r>
      <w:r w:rsidRPr="005650E7" w:rsidR="00F931C3">
        <w:rPr>
          <w:rFonts w:ascii="Roboto" w:hAnsi="Roboto"/>
        </w:rPr>
        <w:t xml:space="preserve">improvements to the DBS scheme; new laws on Mandatory Reporting; retention and </w:t>
      </w:r>
      <w:r w:rsidRPr="005650E7" w:rsidR="008B78FE">
        <w:rPr>
          <w:rFonts w:ascii="Roboto" w:hAnsi="Roboto"/>
        </w:rPr>
        <w:t>access to records.</w:t>
      </w:r>
    </w:p>
    <w:p w:rsidRPr="005650E7" w:rsidR="000C74D3" w:rsidP="0044341A" w:rsidRDefault="000C74D3" w14:paraId="73BA4D07" w14:textId="77777777">
      <w:pPr>
        <w:pStyle w:val="ListParagraph"/>
        <w:rPr>
          <w:rFonts w:ascii="Roboto" w:hAnsi="Roboto"/>
        </w:rPr>
      </w:pPr>
    </w:p>
    <w:p w:rsidRPr="005650E7" w:rsidR="00B02754" w:rsidP="00E168F7" w:rsidRDefault="008B78FE" w14:paraId="74C93CC1" w14:textId="4644A7BB">
      <w:pPr>
        <w:pStyle w:val="ListParagraph"/>
        <w:rPr>
          <w:rFonts w:ascii="Roboto" w:hAnsi="Roboto"/>
        </w:rPr>
      </w:pPr>
      <w:r w:rsidRPr="005650E7">
        <w:rPr>
          <w:rFonts w:ascii="Roboto" w:hAnsi="Roboto"/>
        </w:rPr>
        <w:t>Next steps</w:t>
      </w:r>
      <w:r w:rsidRPr="005650E7" w:rsidR="008C5AED">
        <w:rPr>
          <w:rFonts w:ascii="Roboto" w:hAnsi="Roboto"/>
        </w:rPr>
        <w:t xml:space="preserve"> were suggested</w:t>
      </w:r>
      <w:r w:rsidRPr="005650E7" w:rsidR="00A27CBE">
        <w:rPr>
          <w:rFonts w:ascii="Roboto" w:hAnsi="Roboto"/>
        </w:rPr>
        <w:t xml:space="preserve"> including</w:t>
      </w:r>
      <w:r w:rsidRPr="005650E7" w:rsidR="00E168F7">
        <w:rPr>
          <w:rFonts w:ascii="Roboto" w:hAnsi="Roboto"/>
        </w:rPr>
        <w:t xml:space="preserve">, </w:t>
      </w:r>
      <w:r w:rsidRPr="005650E7" w:rsidR="00F1142D">
        <w:rPr>
          <w:rFonts w:ascii="Roboto" w:hAnsi="Roboto"/>
        </w:rPr>
        <w:t>communicating with Government; communicating recommendations across faith communities; developing guidance and support to achieve best practice</w:t>
      </w:r>
      <w:r w:rsidRPr="005650E7" w:rsidR="000F3DC6">
        <w:rPr>
          <w:rFonts w:ascii="Roboto" w:hAnsi="Roboto"/>
        </w:rPr>
        <w:t>; working with government to address the challenges of implementing recommendations; developing mechanisms to address standards</w:t>
      </w:r>
      <w:r w:rsidRPr="005650E7" w:rsidR="00D237A6">
        <w:rPr>
          <w:rFonts w:ascii="Roboto" w:hAnsi="Roboto"/>
        </w:rPr>
        <w:t xml:space="preserve"> and implementation of best practice.  </w:t>
      </w:r>
    </w:p>
    <w:p w:rsidRPr="005650E7" w:rsidR="00E168F7" w:rsidP="00E168F7" w:rsidRDefault="00E168F7" w14:paraId="52E37EA2" w14:textId="77777777">
      <w:pPr>
        <w:pStyle w:val="ListParagraph"/>
        <w:rPr>
          <w:rFonts w:ascii="Roboto" w:hAnsi="Roboto"/>
        </w:rPr>
      </w:pPr>
    </w:p>
    <w:p w:rsidRPr="005650E7" w:rsidR="00C91E28" w:rsidP="00C91E28" w:rsidRDefault="00C91E28" w14:paraId="0721EFED" w14:textId="58F005ED">
      <w:pPr>
        <w:pStyle w:val="ListParagraph"/>
        <w:numPr>
          <w:ilvl w:val="0"/>
          <w:numId w:val="1"/>
        </w:numPr>
        <w:rPr>
          <w:rFonts w:ascii="Roboto" w:hAnsi="Roboto"/>
          <w:u w:val="single"/>
        </w:rPr>
      </w:pPr>
      <w:r w:rsidRPr="005650E7">
        <w:rPr>
          <w:rFonts w:ascii="Roboto" w:hAnsi="Roboto"/>
          <w:u w:val="single"/>
        </w:rPr>
        <w:t>Discussion</w:t>
      </w:r>
    </w:p>
    <w:p w:rsidRPr="005650E7" w:rsidR="006806D2" w:rsidP="00004233" w:rsidRDefault="006806D2" w14:paraId="44A80F61" w14:textId="77777777">
      <w:pPr>
        <w:pStyle w:val="ListParagraph"/>
        <w:rPr>
          <w:rFonts w:ascii="Roboto" w:hAnsi="Roboto"/>
        </w:rPr>
      </w:pPr>
    </w:p>
    <w:p w:rsidRPr="005650E7" w:rsidR="00004233" w:rsidP="00004233" w:rsidRDefault="00073679" w14:paraId="0B204857" w14:textId="33EE943A">
      <w:pPr>
        <w:pStyle w:val="ListParagraph"/>
        <w:rPr>
          <w:rFonts w:ascii="Roboto" w:hAnsi="Roboto"/>
        </w:rPr>
      </w:pPr>
      <w:r w:rsidRPr="005650E7">
        <w:rPr>
          <w:rFonts w:ascii="Roboto" w:hAnsi="Roboto"/>
        </w:rPr>
        <w:t>S</w:t>
      </w:r>
      <w:r w:rsidRPr="005650E7" w:rsidR="00004233">
        <w:rPr>
          <w:rFonts w:ascii="Roboto" w:hAnsi="Roboto"/>
        </w:rPr>
        <w:t>upport of mandatory reporting</w:t>
      </w:r>
      <w:r w:rsidRPr="005650E7" w:rsidR="006806D2">
        <w:rPr>
          <w:rFonts w:ascii="Roboto" w:hAnsi="Roboto"/>
        </w:rPr>
        <w:t xml:space="preserve"> was expressed from within the attendees</w:t>
      </w:r>
      <w:r w:rsidRPr="005650E7" w:rsidR="00004233">
        <w:rPr>
          <w:rFonts w:ascii="Roboto" w:hAnsi="Roboto"/>
        </w:rPr>
        <w:t>,</w:t>
      </w:r>
      <w:r w:rsidRPr="005650E7">
        <w:rPr>
          <w:rFonts w:ascii="Roboto" w:hAnsi="Roboto"/>
        </w:rPr>
        <w:t xml:space="preserve"> but </w:t>
      </w:r>
      <w:r w:rsidRPr="005650E7" w:rsidR="00004233">
        <w:rPr>
          <w:rFonts w:ascii="Roboto" w:hAnsi="Roboto"/>
        </w:rPr>
        <w:t>it is a lottery as to how different services and regions respond</w:t>
      </w:r>
      <w:r w:rsidRPr="005650E7" w:rsidR="000F073C">
        <w:rPr>
          <w:rFonts w:ascii="Roboto" w:hAnsi="Roboto"/>
        </w:rPr>
        <w:t xml:space="preserve"> so differences may be seen between areas as to how this is implemented</w:t>
      </w:r>
      <w:r w:rsidRPr="005650E7" w:rsidR="00004233">
        <w:rPr>
          <w:rFonts w:ascii="Roboto" w:hAnsi="Roboto"/>
        </w:rPr>
        <w:t xml:space="preserve">.  </w:t>
      </w:r>
    </w:p>
    <w:p w:rsidRPr="005650E7" w:rsidR="00975BB4" w:rsidP="00004233" w:rsidRDefault="003B0AA5" w14:paraId="51277FCC" w14:textId="518424D1">
      <w:pPr>
        <w:pStyle w:val="ListParagraph"/>
        <w:rPr>
          <w:rFonts w:ascii="Roboto" w:hAnsi="Roboto"/>
        </w:rPr>
      </w:pPr>
      <w:r w:rsidRPr="005650E7">
        <w:rPr>
          <w:rFonts w:ascii="Roboto" w:hAnsi="Roboto"/>
        </w:rPr>
        <w:lastRenderedPageBreak/>
        <w:t>Best practice</w:t>
      </w:r>
      <w:r w:rsidRPr="005650E7" w:rsidR="00C74FE2">
        <w:rPr>
          <w:rFonts w:ascii="Roboto" w:hAnsi="Roboto"/>
        </w:rPr>
        <w:t xml:space="preserve"> – what support will be given to help organisations achieve this?</w:t>
      </w:r>
      <w:r w:rsidRPr="005650E7" w:rsidR="009311B0">
        <w:rPr>
          <w:rFonts w:ascii="Roboto" w:hAnsi="Roboto"/>
        </w:rPr>
        <w:t xml:space="preserve"> If it is</w:t>
      </w:r>
      <w:r w:rsidRPr="005650E7" w:rsidR="00004233">
        <w:rPr>
          <w:rFonts w:ascii="Roboto" w:hAnsi="Roboto"/>
        </w:rPr>
        <w:t xml:space="preserve"> voluntary</w:t>
      </w:r>
      <w:r w:rsidRPr="005650E7" w:rsidR="009311B0">
        <w:rPr>
          <w:rFonts w:ascii="Roboto" w:hAnsi="Roboto"/>
        </w:rPr>
        <w:t xml:space="preserve">, </w:t>
      </w:r>
      <w:r w:rsidRPr="005650E7" w:rsidR="00004233">
        <w:rPr>
          <w:rFonts w:ascii="Roboto" w:hAnsi="Roboto"/>
        </w:rPr>
        <w:t xml:space="preserve">this assumes that faith organisations will come forward to use these and </w:t>
      </w:r>
      <w:r w:rsidRPr="005650E7" w:rsidR="00975BB4">
        <w:rPr>
          <w:rFonts w:ascii="Roboto" w:hAnsi="Roboto"/>
        </w:rPr>
        <w:t xml:space="preserve">often </w:t>
      </w:r>
      <w:r w:rsidRPr="005650E7" w:rsidR="00004233">
        <w:rPr>
          <w:rFonts w:ascii="Roboto" w:hAnsi="Roboto"/>
        </w:rPr>
        <w:t xml:space="preserve">they won’t.  </w:t>
      </w:r>
      <w:r w:rsidRPr="005650E7" w:rsidR="00975BB4">
        <w:rPr>
          <w:rFonts w:ascii="Roboto" w:hAnsi="Roboto"/>
        </w:rPr>
        <w:t xml:space="preserve">An example was given whereby </w:t>
      </w:r>
      <w:r w:rsidRPr="005650E7" w:rsidR="00563375">
        <w:rPr>
          <w:rFonts w:ascii="Roboto" w:hAnsi="Roboto"/>
        </w:rPr>
        <w:t>an organisations recent guidance was still focused on protecting the organisations reputation</w:t>
      </w:r>
      <w:r w:rsidRPr="005650E7" w:rsidR="0096659C">
        <w:rPr>
          <w:rFonts w:ascii="Roboto" w:hAnsi="Roboto"/>
        </w:rPr>
        <w:t>, and no child’s voice represented</w:t>
      </w:r>
      <w:r w:rsidRPr="005650E7" w:rsidR="00CE74DA">
        <w:rPr>
          <w:rFonts w:ascii="Roboto" w:hAnsi="Roboto"/>
        </w:rPr>
        <w:t>.</w:t>
      </w:r>
    </w:p>
    <w:p w:rsidRPr="005650E7" w:rsidR="00EA1494" w:rsidP="00004233" w:rsidRDefault="00EA1494" w14:paraId="5BD76060" w14:textId="77777777">
      <w:pPr>
        <w:pStyle w:val="ListParagraph"/>
        <w:rPr>
          <w:rFonts w:ascii="Roboto" w:hAnsi="Roboto"/>
        </w:rPr>
      </w:pPr>
    </w:p>
    <w:p w:rsidRPr="005650E7" w:rsidR="00004233" w:rsidP="00004233" w:rsidRDefault="00004233" w14:paraId="44E3844B" w14:textId="4048A91D">
      <w:pPr>
        <w:pStyle w:val="ListParagraph"/>
        <w:rPr>
          <w:rFonts w:ascii="Roboto" w:hAnsi="Roboto"/>
        </w:rPr>
      </w:pPr>
      <w:r w:rsidRPr="005650E7">
        <w:rPr>
          <w:rFonts w:ascii="Roboto" w:hAnsi="Roboto"/>
        </w:rPr>
        <w:t xml:space="preserve">How mandatory is mandatory?  </w:t>
      </w:r>
      <w:r w:rsidRPr="005650E7" w:rsidR="00CA0915">
        <w:rPr>
          <w:rFonts w:ascii="Roboto" w:hAnsi="Roboto"/>
        </w:rPr>
        <w:t xml:space="preserve">A concern was </w:t>
      </w:r>
      <w:r w:rsidRPr="005650E7" w:rsidR="00AF6847">
        <w:rPr>
          <w:rFonts w:ascii="Roboto" w:hAnsi="Roboto"/>
        </w:rPr>
        <w:t>raised</w:t>
      </w:r>
      <w:r w:rsidRPr="005650E7">
        <w:rPr>
          <w:rFonts w:ascii="Roboto" w:hAnsi="Roboto"/>
        </w:rPr>
        <w:t xml:space="preserve"> about where the recommendations will be focused.  </w:t>
      </w:r>
    </w:p>
    <w:p w:rsidRPr="005650E7" w:rsidR="00FD03CE" w:rsidP="00004233" w:rsidRDefault="00FD03CE" w14:paraId="21404916" w14:textId="77777777">
      <w:pPr>
        <w:pStyle w:val="ListParagraph"/>
        <w:rPr>
          <w:rFonts w:ascii="Roboto" w:hAnsi="Roboto"/>
        </w:rPr>
      </w:pPr>
    </w:p>
    <w:p w:rsidRPr="005650E7" w:rsidR="00BF650C" w:rsidP="00FF51A7" w:rsidRDefault="004A0B96" w14:paraId="401B74CD" w14:textId="334487CA">
      <w:pPr>
        <w:pStyle w:val="ListParagraph"/>
        <w:rPr>
          <w:rFonts w:ascii="Roboto" w:hAnsi="Roboto"/>
        </w:rPr>
      </w:pPr>
      <w:r w:rsidRPr="005650E7">
        <w:rPr>
          <w:rFonts w:ascii="Roboto" w:hAnsi="Roboto"/>
        </w:rPr>
        <w:t>A</w:t>
      </w:r>
      <w:r w:rsidRPr="005650E7" w:rsidR="00004233">
        <w:rPr>
          <w:rFonts w:ascii="Roboto" w:hAnsi="Roboto"/>
        </w:rPr>
        <w:t xml:space="preserve">t IICSA very broad views </w:t>
      </w:r>
      <w:r w:rsidRPr="005650E7">
        <w:rPr>
          <w:rFonts w:ascii="Roboto" w:hAnsi="Roboto"/>
        </w:rPr>
        <w:t xml:space="preserve">were </w:t>
      </w:r>
      <w:r w:rsidRPr="005650E7" w:rsidR="00004233">
        <w:rPr>
          <w:rFonts w:ascii="Roboto" w:hAnsi="Roboto"/>
        </w:rPr>
        <w:t>given</w:t>
      </w:r>
      <w:r w:rsidRPr="005650E7">
        <w:rPr>
          <w:rFonts w:ascii="Roboto" w:hAnsi="Roboto"/>
        </w:rPr>
        <w:t xml:space="preserve"> in evidence</w:t>
      </w:r>
      <w:r w:rsidRPr="005650E7" w:rsidR="00AF106B">
        <w:rPr>
          <w:rFonts w:ascii="Roboto" w:hAnsi="Roboto"/>
        </w:rPr>
        <w:t>.  Some organisations are very keen to improve safeguarding pract</w:t>
      </w:r>
      <w:r w:rsidRPr="005650E7" w:rsidR="00AF6847">
        <w:rPr>
          <w:rFonts w:ascii="Roboto" w:hAnsi="Roboto"/>
        </w:rPr>
        <w:t xml:space="preserve">ice, others do not believe that safeguarding </w:t>
      </w:r>
      <w:r w:rsidRPr="005650E7" w:rsidR="00B75962">
        <w:rPr>
          <w:rFonts w:ascii="Roboto" w:hAnsi="Roboto"/>
        </w:rPr>
        <w:t>issues</w:t>
      </w:r>
      <w:r w:rsidRPr="005650E7" w:rsidR="00AF6847">
        <w:rPr>
          <w:rFonts w:ascii="Roboto" w:hAnsi="Roboto"/>
        </w:rPr>
        <w:t xml:space="preserve"> happen within their c</w:t>
      </w:r>
      <w:r w:rsidRPr="005650E7" w:rsidR="00FF51A7">
        <w:rPr>
          <w:rFonts w:ascii="Roboto" w:hAnsi="Roboto"/>
        </w:rPr>
        <w:t>ommunity.</w:t>
      </w:r>
    </w:p>
    <w:p w:rsidRPr="005650E7" w:rsidR="00FF51A7" w:rsidP="00FF51A7" w:rsidRDefault="00FF51A7" w14:paraId="7DF9C29B" w14:textId="77777777">
      <w:pPr>
        <w:pStyle w:val="ListParagraph"/>
        <w:rPr>
          <w:rFonts w:ascii="Roboto" w:hAnsi="Roboto"/>
        </w:rPr>
      </w:pPr>
    </w:p>
    <w:p w:rsidRPr="005650E7" w:rsidR="002E0C58" w:rsidP="00004233" w:rsidRDefault="00FF51A7" w14:paraId="35334825" w14:textId="5585DBD4">
      <w:pPr>
        <w:pStyle w:val="ListParagraph"/>
        <w:rPr>
          <w:rFonts w:ascii="Roboto" w:hAnsi="Roboto"/>
        </w:rPr>
      </w:pPr>
      <w:r w:rsidRPr="005650E7">
        <w:rPr>
          <w:rFonts w:ascii="Roboto" w:hAnsi="Roboto"/>
        </w:rPr>
        <w:t xml:space="preserve">Two Bills </w:t>
      </w:r>
      <w:r w:rsidRPr="005650E7" w:rsidR="00E13DA1">
        <w:rPr>
          <w:rFonts w:ascii="Roboto" w:hAnsi="Roboto"/>
        </w:rPr>
        <w:t>presently going through Parliament,</w:t>
      </w:r>
      <w:r w:rsidRPr="005650E7" w:rsidR="002E0C58">
        <w:rPr>
          <w:rFonts w:ascii="Roboto" w:hAnsi="Roboto"/>
        </w:rPr>
        <w:t xml:space="preserve"> 1. Victims Bill. 2. </w:t>
      </w:r>
      <w:r w:rsidRPr="005650E7" w:rsidR="009905F3">
        <w:rPr>
          <w:rFonts w:ascii="Roboto" w:hAnsi="Roboto"/>
        </w:rPr>
        <w:t>Online Safety Bill</w:t>
      </w:r>
      <w:r w:rsidRPr="005650E7" w:rsidR="002E0C58">
        <w:rPr>
          <w:rFonts w:ascii="Roboto" w:hAnsi="Roboto"/>
        </w:rPr>
        <w:t xml:space="preserve">.  There </w:t>
      </w:r>
      <w:r w:rsidRPr="005650E7" w:rsidR="00E13DA1">
        <w:rPr>
          <w:rFonts w:ascii="Roboto" w:hAnsi="Roboto"/>
        </w:rPr>
        <w:t>are</w:t>
      </w:r>
      <w:r w:rsidRPr="005650E7" w:rsidR="002E0C58">
        <w:rPr>
          <w:rFonts w:ascii="Roboto" w:hAnsi="Roboto"/>
        </w:rPr>
        <w:t xml:space="preserve"> </w:t>
      </w:r>
      <w:r w:rsidRPr="005650E7" w:rsidR="00E13DA1">
        <w:rPr>
          <w:rFonts w:ascii="Roboto" w:hAnsi="Roboto"/>
        </w:rPr>
        <w:t>S</w:t>
      </w:r>
      <w:r w:rsidRPr="005650E7" w:rsidR="002E0C58">
        <w:rPr>
          <w:rFonts w:ascii="Roboto" w:hAnsi="Roboto"/>
        </w:rPr>
        <w:t xml:space="preserve">elect </w:t>
      </w:r>
      <w:r w:rsidRPr="005650E7" w:rsidR="00E13DA1">
        <w:rPr>
          <w:rFonts w:ascii="Roboto" w:hAnsi="Roboto"/>
        </w:rPr>
        <w:t>C</w:t>
      </w:r>
      <w:r w:rsidRPr="005650E7" w:rsidR="002E0C58">
        <w:rPr>
          <w:rFonts w:ascii="Roboto" w:hAnsi="Roboto"/>
        </w:rPr>
        <w:t xml:space="preserve">ommittee at present that we may get some purchase with .  </w:t>
      </w:r>
      <w:r w:rsidRPr="005650E7" w:rsidR="00BF650C">
        <w:rPr>
          <w:rFonts w:ascii="Roboto" w:hAnsi="Roboto"/>
        </w:rPr>
        <w:t>S</w:t>
      </w:r>
      <w:r w:rsidRPr="005650E7" w:rsidR="002E0C58">
        <w:rPr>
          <w:rFonts w:ascii="Roboto" w:hAnsi="Roboto"/>
        </w:rPr>
        <w:t xml:space="preserve">ection 5 of the draft of Victims Bill gives some accountability and fits in with the accountability that we need.  Can </w:t>
      </w:r>
      <w:proofErr w:type="gramStart"/>
      <w:r w:rsidRPr="005650E7" w:rsidR="002E0C58">
        <w:rPr>
          <w:rFonts w:ascii="Roboto" w:hAnsi="Roboto"/>
        </w:rPr>
        <w:t>MP’s</w:t>
      </w:r>
      <w:proofErr w:type="gramEnd"/>
      <w:r w:rsidRPr="005650E7" w:rsidR="002E0C58">
        <w:rPr>
          <w:rFonts w:ascii="Roboto" w:hAnsi="Roboto"/>
        </w:rPr>
        <w:t xml:space="preserve"> engage with this?</w:t>
      </w:r>
    </w:p>
    <w:p w:rsidRPr="005650E7" w:rsidR="009905F3" w:rsidP="00004233" w:rsidRDefault="009905F3" w14:paraId="1E0B02D9" w14:textId="77777777">
      <w:pPr>
        <w:pStyle w:val="ListParagraph"/>
        <w:rPr>
          <w:rFonts w:ascii="Roboto" w:hAnsi="Roboto"/>
        </w:rPr>
      </w:pPr>
    </w:p>
    <w:p w:rsidRPr="005650E7" w:rsidR="00004233" w:rsidP="00945A56" w:rsidRDefault="00A4087D" w14:paraId="659A09F8" w14:textId="7DCDC28C">
      <w:pPr>
        <w:pStyle w:val="ListParagraph"/>
        <w:rPr>
          <w:rFonts w:ascii="Roboto" w:hAnsi="Roboto"/>
        </w:rPr>
      </w:pPr>
      <w:r w:rsidRPr="005650E7">
        <w:rPr>
          <w:rFonts w:ascii="Roboto" w:hAnsi="Roboto"/>
        </w:rPr>
        <w:t>MP’s</w:t>
      </w:r>
      <w:r w:rsidRPr="005650E7" w:rsidR="00992490">
        <w:rPr>
          <w:rFonts w:ascii="Roboto" w:hAnsi="Roboto"/>
        </w:rPr>
        <w:t xml:space="preserve"> can</w:t>
      </w:r>
      <w:r w:rsidRPr="005650E7" w:rsidR="002E0C58">
        <w:rPr>
          <w:rFonts w:ascii="Roboto" w:hAnsi="Roboto"/>
        </w:rPr>
        <w:t xml:space="preserve"> ask a question </w:t>
      </w:r>
      <w:r w:rsidRPr="005650E7" w:rsidR="008671AC">
        <w:rPr>
          <w:rFonts w:ascii="Roboto" w:hAnsi="Roboto"/>
        </w:rPr>
        <w:t>on the floor of the chamber</w:t>
      </w:r>
      <w:r w:rsidRPr="005650E7" w:rsidR="00992490">
        <w:rPr>
          <w:rFonts w:ascii="Roboto" w:hAnsi="Roboto"/>
        </w:rPr>
        <w:t>.</w:t>
      </w:r>
      <w:r w:rsidRPr="005650E7">
        <w:rPr>
          <w:rFonts w:ascii="Roboto" w:hAnsi="Roboto"/>
        </w:rPr>
        <w:t xml:space="preserve"> </w:t>
      </w:r>
      <w:r w:rsidRPr="005650E7" w:rsidR="00992490">
        <w:rPr>
          <w:rFonts w:ascii="Roboto" w:hAnsi="Roboto"/>
        </w:rPr>
        <w:t xml:space="preserve"> </w:t>
      </w:r>
      <w:r w:rsidRPr="005650E7">
        <w:rPr>
          <w:rFonts w:ascii="Roboto" w:hAnsi="Roboto"/>
        </w:rPr>
        <w:t>We</w:t>
      </w:r>
      <w:r w:rsidRPr="005650E7" w:rsidR="00937A21">
        <w:rPr>
          <w:rFonts w:ascii="Roboto" w:hAnsi="Roboto"/>
        </w:rPr>
        <w:t xml:space="preserve"> can</w:t>
      </w:r>
      <w:r w:rsidRPr="005650E7" w:rsidR="008671AC">
        <w:rPr>
          <w:rFonts w:ascii="Roboto" w:hAnsi="Roboto"/>
        </w:rPr>
        <w:t xml:space="preserve"> </w:t>
      </w:r>
      <w:r w:rsidRPr="005650E7" w:rsidR="00937A21">
        <w:rPr>
          <w:rFonts w:ascii="Roboto" w:hAnsi="Roboto"/>
        </w:rPr>
        <w:t>w</w:t>
      </w:r>
      <w:r w:rsidRPr="005650E7" w:rsidR="008671AC">
        <w:rPr>
          <w:rFonts w:ascii="Roboto" w:hAnsi="Roboto"/>
        </w:rPr>
        <w:t>rit</w:t>
      </w:r>
      <w:r w:rsidRPr="005650E7" w:rsidR="00937A21">
        <w:rPr>
          <w:rFonts w:ascii="Roboto" w:hAnsi="Roboto"/>
        </w:rPr>
        <w:t>e</w:t>
      </w:r>
      <w:r w:rsidRPr="005650E7" w:rsidR="008671AC">
        <w:rPr>
          <w:rFonts w:ascii="Roboto" w:hAnsi="Roboto"/>
        </w:rPr>
        <w:t xml:space="preserve"> to the </w:t>
      </w:r>
      <w:r w:rsidRPr="005650E7" w:rsidR="00992490">
        <w:rPr>
          <w:rFonts w:ascii="Roboto" w:hAnsi="Roboto"/>
        </w:rPr>
        <w:t>M</w:t>
      </w:r>
      <w:r w:rsidRPr="005650E7" w:rsidR="008671AC">
        <w:rPr>
          <w:rFonts w:ascii="Roboto" w:hAnsi="Roboto"/>
        </w:rPr>
        <w:t>inister</w:t>
      </w:r>
      <w:r w:rsidRPr="005650E7" w:rsidR="00937A21">
        <w:rPr>
          <w:rFonts w:ascii="Roboto" w:hAnsi="Roboto"/>
        </w:rPr>
        <w:t>s</w:t>
      </w:r>
      <w:r w:rsidRPr="005650E7" w:rsidR="008671AC">
        <w:rPr>
          <w:rFonts w:ascii="Roboto" w:hAnsi="Roboto"/>
        </w:rPr>
        <w:t xml:space="preserve"> for both Bills </w:t>
      </w:r>
      <w:proofErr w:type="gramStart"/>
      <w:r w:rsidRPr="005650E7" w:rsidR="008671AC">
        <w:rPr>
          <w:rFonts w:ascii="Roboto" w:hAnsi="Roboto"/>
        </w:rPr>
        <w:t>and also</w:t>
      </w:r>
      <w:proofErr w:type="gramEnd"/>
      <w:r w:rsidRPr="005650E7" w:rsidR="00992490">
        <w:rPr>
          <w:rFonts w:ascii="Roboto" w:hAnsi="Roboto"/>
        </w:rPr>
        <w:t xml:space="preserve"> the</w:t>
      </w:r>
      <w:r w:rsidRPr="005650E7" w:rsidR="008671AC">
        <w:rPr>
          <w:rFonts w:ascii="Roboto" w:hAnsi="Roboto"/>
        </w:rPr>
        <w:t xml:space="preserve"> </w:t>
      </w:r>
      <w:r w:rsidRPr="005650E7" w:rsidR="00992490">
        <w:rPr>
          <w:rFonts w:ascii="Roboto" w:hAnsi="Roboto"/>
        </w:rPr>
        <w:t>S</w:t>
      </w:r>
      <w:r w:rsidRPr="005650E7" w:rsidR="008671AC">
        <w:rPr>
          <w:rFonts w:ascii="Roboto" w:hAnsi="Roboto"/>
        </w:rPr>
        <w:t xml:space="preserve">hadow </w:t>
      </w:r>
      <w:r w:rsidRPr="005650E7" w:rsidR="00992490">
        <w:rPr>
          <w:rFonts w:ascii="Roboto" w:hAnsi="Roboto"/>
        </w:rPr>
        <w:t>M</w:t>
      </w:r>
      <w:r w:rsidRPr="005650E7" w:rsidR="008671AC">
        <w:rPr>
          <w:rFonts w:ascii="Roboto" w:hAnsi="Roboto"/>
        </w:rPr>
        <w:t xml:space="preserve">inisters.  </w:t>
      </w:r>
      <w:r w:rsidRPr="005650E7" w:rsidR="005C0385">
        <w:rPr>
          <w:rFonts w:ascii="Roboto" w:hAnsi="Roboto"/>
        </w:rPr>
        <w:t>Thirdly, i</w:t>
      </w:r>
      <w:r w:rsidRPr="005650E7" w:rsidR="008671AC">
        <w:rPr>
          <w:rFonts w:ascii="Roboto" w:hAnsi="Roboto"/>
        </w:rPr>
        <w:t xml:space="preserve">nviting the </w:t>
      </w:r>
      <w:r w:rsidRPr="005650E7" w:rsidR="005C0385">
        <w:rPr>
          <w:rFonts w:ascii="Roboto" w:hAnsi="Roboto"/>
        </w:rPr>
        <w:t>M</w:t>
      </w:r>
      <w:r w:rsidRPr="005650E7" w:rsidR="008671AC">
        <w:rPr>
          <w:rFonts w:ascii="Roboto" w:hAnsi="Roboto"/>
        </w:rPr>
        <w:t xml:space="preserve">inisters and </w:t>
      </w:r>
      <w:r w:rsidRPr="005650E7" w:rsidR="005C0385">
        <w:rPr>
          <w:rFonts w:ascii="Roboto" w:hAnsi="Roboto"/>
        </w:rPr>
        <w:t>S</w:t>
      </w:r>
      <w:r w:rsidRPr="005650E7" w:rsidR="008671AC">
        <w:rPr>
          <w:rFonts w:ascii="Roboto" w:hAnsi="Roboto"/>
        </w:rPr>
        <w:t xml:space="preserve">hadow </w:t>
      </w:r>
      <w:r w:rsidRPr="005650E7" w:rsidR="005C0385">
        <w:rPr>
          <w:rFonts w:ascii="Roboto" w:hAnsi="Roboto"/>
        </w:rPr>
        <w:t>M</w:t>
      </w:r>
      <w:r w:rsidRPr="005650E7" w:rsidR="008671AC">
        <w:rPr>
          <w:rFonts w:ascii="Roboto" w:hAnsi="Roboto"/>
        </w:rPr>
        <w:t xml:space="preserve">inisters to an APPG meeting.  </w:t>
      </w:r>
    </w:p>
    <w:p w:rsidRPr="005650E7" w:rsidR="005C0385" w:rsidP="008671AC" w:rsidRDefault="005C0385" w14:paraId="6A81BB7C" w14:textId="77777777">
      <w:pPr>
        <w:pStyle w:val="ListParagraph"/>
        <w:rPr>
          <w:rFonts w:ascii="Roboto" w:hAnsi="Roboto"/>
        </w:rPr>
      </w:pPr>
    </w:p>
    <w:p w:rsidRPr="005650E7" w:rsidR="005C0385" w:rsidP="005C0385" w:rsidRDefault="005C0385" w14:paraId="79EEE417" w14:textId="3B3F8E9B">
      <w:pPr>
        <w:pStyle w:val="ListParagraph"/>
        <w:rPr>
          <w:rFonts w:ascii="Roboto" w:hAnsi="Roboto"/>
        </w:rPr>
      </w:pPr>
      <w:r w:rsidRPr="005650E7">
        <w:rPr>
          <w:rFonts w:ascii="Roboto" w:hAnsi="Roboto"/>
        </w:rPr>
        <w:t xml:space="preserve"> The </w:t>
      </w:r>
      <w:r w:rsidRPr="005650E7" w:rsidR="008671AC">
        <w:rPr>
          <w:rFonts w:ascii="Roboto" w:hAnsi="Roboto"/>
        </w:rPr>
        <w:t xml:space="preserve">Guardian wrote an article on IICSA report ½ million children per year abused every year – if we were to see that there would be an outrage.  Social workers are now not trained on child sexual abuse. </w:t>
      </w:r>
      <w:r w:rsidRPr="005650E7" w:rsidR="008E6308">
        <w:rPr>
          <w:rFonts w:ascii="Roboto" w:hAnsi="Roboto"/>
        </w:rPr>
        <w:t>(</w:t>
      </w:r>
      <w:proofErr w:type="gramStart"/>
      <w:r w:rsidRPr="005650E7" w:rsidR="008E6308">
        <w:rPr>
          <w:rFonts w:ascii="Roboto" w:hAnsi="Roboto"/>
        </w:rPr>
        <w:t>article</w:t>
      </w:r>
      <w:proofErr w:type="gramEnd"/>
      <w:r w:rsidRPr="005650E7" w:rsidR="008E6308">
        <w:rPr>
          <w:rFonts w:ascii="Roboto" w:hAnsi="Roboto"/>
        </w:rPr>
        <w:t xml:space="preserve"> to be forwarded to attendees)</w:t>
      </w:r>
      <w:r w:rsidRPr="005650E7" w:rsidR="008671AC">
        <w:rPr>
          <w:rFonts w:ascii="Roboto" w:hAnsi="Roboto"/>
        </w:rPr>
        <w:t xml:space="preserve">  </w:t>
      </w:r>
    </w:p>
    <w:p w:rsidRPr="005650E7" w:rsidR="00945A56" w:rsidP="005C0385" w:rsidRDefault="00945A56" w14:paraId="17A5E633" w14:textId="20EC35AE">
      <w:pPr>
        <w:pStyle w:val="ListParagraph"/>
        <w:rPr>
          <w:rFonts w:ascii="Roboto" w:hAnsi="Roboto"/>
        </w:rPr>
      </w:pPr>
    </w:p>
    <w:p w:rsidRPr="005650E7" w:rsidR="000840F0" w:rsidP="00637100" w:rsidRDefault="000840F0" w14:paraId="51A74210" w14:textId="1FF5977C">
      <w:pPr>
        <w:pStyle w:val="ListParagraph"/>
        <w:rPr>
          <w:rFonts w:ascii="Roboto" w:hAnsi="Roboto"/>
        </w:rPr>
      </w:pPr>
      <w:r w:rsidRPr="005650E7">
        <w:rPr>
          <w:rFonts w:ascii="Roboto" w:hAnsi="Roboto"/>
        </w:rPr>
        <w:t xml:space="preserve">There is also </w:t>
      </w:r>
      <w:proofErr w:type="gramStart"/>
      <w:r w:rsidRPr="005650E7">
        <w:rPr>
          <w:rFonts w:ascii="Roboto" w:hAnsi="Roboto"/>
        </w:rPr>
        <w:t>need</w:t>
      </w:r>
      <w:proofErr w:type="gramEnd"/>
      <w:r w:rsidRPr="005650E7">
        <w:rPr>
          <w:rFonts w:ascii="Roboto" w:hAnsi="Roboto"/>
        </w:rPr>
        <w:t xml:space="preserve"> to engage with the </w:t>
      </w:r>
      <w:r w:rsidRPr="005650E7" w:rsidR="00637100">
        <w:rPr>
          <w:rFonts w:ascii="Roboto" w:hAnsi="Roboto"/>
        </w:rPr>
        <w:t>Welsh Senedd too and the Wales Children’s Commissioner.</w:t>
      </w:r>
    </w:p>
    <w:p w:rsidRPr="005650E7" w:rsidR="00F3330D" w:rsidP="008671AC" w:rsidRDefault="00F3330D" w14:paraId="5370AA92" w14:textId="463CAE01">
      <w:pPr>
        <w:pStyle w:val="ListParagraph"/>
        <w:rPr>
          <w:rFonts w:ascii="Roboto" w:hAnsi="Roboto"/>
        </w:rPr>
      </w:pPr>
    </w:p>
    <w:p w:rsidRPr="005650E7" w:rsidR="00F3330D" w:rsidP="00C261E6" w:rsidRDefault="00A21AE9" w14:paraId="00EBA590" w14:textId="07F2DD22">
      <w:pPr>
        <w:pStyle w:val="ListParagraph"/>
        <w:rPr>
          <w:rFonts w:ascii="Roboto" w:hAnsi="Roboto"/>
        </w:rPr>
      </w:pPr>
      <w:r w:rsidRPr="005650E7">
        <w:rPr>
          <w:rFonts w:ascii="Roboto" w:hAnsi="Roboto"/>
        </w:rPr>
        <w:t>How do we counter</w:t>
      </w:r>
      <w:r w:rsidRPr="005650E7" w:rsidR="00637100">
        <w:rPr>
          <w:rFonts w:ascii="Roboto" w:hAnsi="Roboto"/>
        </w:rPr>
        <w:t>-</w:t>
      </w:r>
      <w:r w:rsidRPr="005650E7">
        <w:rPr>
          <w:rFonts w:ascii="Roboto" w:hAnsi="Roboto"/>
        </w:rPr>
        <w:t xml:space="preserve">argue against those who </w:t>
      </w:r>
      <w:r w:rsidRPr="005650E7" w:rsidR="00637100">
        <w:rPr>
          <w:rFonts w:ascii="Roboto" w:hAnsi="Roboto"/>
        </w:rPr>
        <w:t>say</w:t>
      </w:r>
      <w:r w:rsidRPr="005650E7">
        <w:rPr>
          <w:rFonts w:ascii="Roboto" w:hAnsi="Roboto"/>
        </w:rPr>
        <w:t xml:space="preserve"> that they would rather go to hell, than break the seal of the confessional</w:t>
      </w:r>
      <w:r w:rsidRPr="005650E7" w:rsidR="00F3330D">
        <w:rPr>
          <w:rFonts w:ascii="Roboto" w:hAnsi="Roboto"/>
        </w:rPr>
        <w:t>?</w:t>
      </w:r>
    </w:p>
    <w:p w:rsidRPr="005650E7" w:rsidR="00C261E6" w:rsidP="00C261E6" w:rsidRDefault="00C261E6" w14:paraId="0B1A2684" w14:textId="77777777">
      <w:pPr>
        <w:pStyle w:val="ListParagraph"/>
        <w:rPr>
          <w:rFonts w:ascii="Roboto" w:hAnsi="Roboto"/>
        </w:rPr>
      </w:pPr>
    </w:p>
    <w:p w:rsidRPr="005650E7" w:rsidR="00A21AE9" w:rsidP="008671AC" w:rsidRDefault="00637100" w14:paraId="246D6377" w14:textId="062A9B32">
      <w:pPr>
        <w:pStyle w:val="ListParagraph"/>
        <w:rPr>
          <w:rFonts w:ascii="Roboto" w:hAnsi="Roboto"/>
        </w:rPr>
      </w:pPr>
      <w:r w:rsidRPr="005650E7">
        <w:rPr>
          <w:rFonts w:ascii="Roboto" w:hAnsi="Roboto"/>
        </w:rPr>
        <w:t>F</w:t>
      </w:r>
      <w:r w:rsidRPr="005650E7" w:rsidR="00A21AE9">
        <w:rPr>
          <w:rFonts w:ascii="Roboto" w:hAnsi="Roboto"/>
        </w:rPr>
        <w:t xml:space="preserve">rom the education side – massive </w:t>
      </w:r>
      <w:proofErr w:type="gramStart"/>
      <w:r w:rsidRPr="005650E7" w:rsidR="00A21AE9">
        <w:rPr>
          <w:rFonts w:ascii="Roboto" w:hAnsi="Roboto"/>
        </w:rPr>
        <w:t>drive in</w:t>
      </w:r>
      <w:proofErr w:type="gramEnd"/>
      <w:r w:rsidRPr="005650E7" w:rsidR="00A21AE9">
        <w:rPr>
          <w:rFonts w:ascii="Roboto" w:hAnsi="Roboto"/>
        </w:rPr>
        <w:t xml:space="preserve"> low</w:t>
      </w:r>
      <w:r w:rsidRPr="005650E7" w:rsidR="00C261E6">
        <w:rPr>
          <w:rFonts w:ascii="Roboto" w:hAnsi="Roboto"/>
        </w:rPr>
        <w:t>-</w:t>
      </w:r>
      <w:r w:rsidRPr="005650E7" w:rsidR="00A21AE9">
        <w:rPr>
          <w:rFonts w:ascii="Roboto" w:hAnsi="Roboto"/>
        </w:rPr>
        <w:t>level reporting.  How do you create a no-blame culture?  What does that mean in a congregation</w:t>
      </w:r>
      <w:r w:rsidRPr="005650E7" w:rsidR="00C261E6">
        <w:rPr>
          <w:rFonts w:ascii="Roboto" w:hAnsi="Roboto"/>
        </w:rPr>
        <w:t>al</w:t>
      </w:r>
      <w:r w:rsidRPr="005650E7" w:rsidR="00A21AE9">
        <w:rPr>
          <w:rFonts w:ascii="Roboto" w:hAnsi="Roboto"/>
        </w:rPr>
        <w:t xml:space="preserve"> setting?</w:t>
      </w:r>
    </w:p>
    <w:p w:rsidRPr="005650E7" w:rsidR="00C261E6" w:rsidP="008671AC" w:rsidRDefault="00C261E6" w14:paraId="2B907567" w14:textId="77777777">
      <w:pPr>
        <w:pStyle w:val="ListParagraph"/>
        <w:rPr>
          <w:rFonts w:ascii="Roboto" w:hAnsi="Roboto"/>
        </w:rPr>
      </w:pPr>
    </w:p>
    <w:p w:rsidRPr="005650E7" w:rsidR="00A21AE9" w:rsidP="008671AC" w:rsidRDefault="00A21AE9" w14:paraId="545109FB" w14:textId="5A1707C0">
      <w:pPr>
        <w:pStyle w:val="ListParagraph"/>
        <w:rPr>
          <w:rFonts w:ascii="Roboto" w:hAnsi="Roboto"/>
        </w:rPr>
      </w:pPr>
      <w:r w:rsidRPr="005650E7">
        <w:rPr>
          <w:rFonts w:ascii="Roboto" w:hAnsi="Roboto"/>
        </w:rPr>
        <w:t xml:space="preserve">Technology – there are lots of faith-specific things that can be done here.  So much is done behind </w:t>
      </w:r>
      <w:r w:rsidRPr="005650E7" w:rsidR="0079330A">
        <w:rPr>
          <w:rFonts w:ascii="Roboto" w:hAnsi="Roboto"/>
        </w:rPr>
        <w:t>end-to-end</w:t>
      </w:r>
      <w:r w:rsidRPr="005650E7">
        <w:rPr>
          <w:rFonts w:ascii="Roboto" w:hAnsi="Roboto"/>
        </w:rPr>
        <w:t xml:space="preserve"> communication etc.</w:t>
      </w:r>
      <w:r w:rsidRPr="005650E7" w:rsidR="00941F45">
        <w:rPr>
          <w:rFonts w:ascii="Roboto" w:hAnsi="Roboto"/>
        </w:rPr>
        <w:t xml:space="preserve">, </w:t>
      </w:r>
      <w:proofErr w:type="gramStart"/>
      <w:r w:rsidRPr="005650E7" w:rsidR="00C261E6">
        <w:rPr>
          <w:rFonts w:ascii="Roboto" w:hAnsi="Roboto"/>
        </w:rPr>
        <w:t>this</w:t>
      </w:r>
      <w:r w:rsidRPr="005650E7" w:rsidR="00941F45">
        <w:rPr>
          <w:rFonts w:ascii="Roboto" w:hAnsi="Roboto"/>
        </w:rPr>
        <w:t xml:space="preserve"> needs</w:t>
      </w:r>
      <w:proofErr w:type="gramEnd"/>
      <w:r w:rsidRPr="005650E7" w:rsidR="00941F45">
        <w:rPr>
          <w:rFonts w:ascii="Roboto" w:hAnsi="Roboto"/>
        </w:rPr>
        <w:t xml:space="preserve"> addressed.</w:t>
      </w:r>
      <w:r w:rsidRPr="005650E7" w:rsidR="00C261E6">
        <w:rPr>
          <w:rFonts w:ascii="Roboto" w:hAnsi="Roboto"/>
        </w:rPr>
        <w:t xml:space="preserve"> </w:t>
      </w:r>
    </w:p>
    <w:p w:rsidRPr="005650E7" w:rsidR="0079330A" w:rsidP="008671AC" w:rsidRDefault="0079330A" w14:paraId="1E850B19" w14:textId="77777777">
      <w:pPr>
        <w:pStyle w:val="ListParagraph"/>
        <w:rPr>
          <w:rFonts w:ascii="Roboto" w:hAnsi="Roboto"/>
        </w:rPr>
      </w:pPr>
    </w:p>
    <w:p w:rsidRPr="005650E7" w:rsidR="00A21AE9" w:rsidP="008671AC" w:rsidRDefault="00941F45" w14:paraId="63566A10" w14:textId="06BC422C">
      <w:pPr>
        <w:pStyle w:val="ListParagraph"/>
        <w:rPr>
          <w:rFonts w:ascii="Roboto" w:hAnsi="Roboto"/>
        </w:rPr>
      </w:pPr>
      <w:r w:rsidRPr="005650E7">
        <w:rPr>
          <w:rFonts w:ascii="Roboto" w:hAnsi="Roboto"/>
        </w:rPr>
        <w:t>T</w:t>
      </w:r>
      <w:r w:rsidRPr="005650E7" w:rsidR="00A21AE9">
        <w:rPr>
          <w:rFonts w:ascii="Roboto" w:hAnsi="Roboto"/>
        </w:rPr>
        <w:t xml:space="preserve">he trust and collaborative relationships between faith and statutory authorities.  If seal of the confession is removed, will trust or lack of, impeded this.  We want mandatory reporting to be one of trust, not one of fear.  </w:t>
      </w:r>
    </w:p>
    <w:p w:rsidRPr="005650E7" w:rsidR="00054345" w:rsidP="008671AC" w:rsidRDefault="00054345" w14:paraId="0BE7F26A" w14:textId="77777777">
      <w:pPr>
        <w:pStyle w:val="ListParagraph"/>
        <w:rPr>
          <w:rFonts w:ascii="Roboto" w:hAnsi="Roboto"/>
        </w:rPr>
      </w:pPr>
    </w:p>
    <w:p w:rsidRPr="005650E7" w:rsidR="00054345" w:rsidP="002E1EF0" w:rsidRDefault="002E1EF0" w14:paraId="2B3AB222" w14:textId="350E84AB">
      <w:pPr>
        <w:pStyle w:val="ListParagraph"/>
        <w:rPr>
          <w:rFonts w:ascii="Roboto" w:hAnsi="Roboto"/>
        </w:rPr>
      </w:pPr>
      <w:r w:rsidRPr="005650E7">
        <w:rPr>
          <w:rFonts w:ascii="Roboto" w:hAnsi="Roboto"/>
        </w:rPr>
        <w:t xml:space="preserve">The </w:t>
      </w:r>
      <w:r w:rsidRPr="005650E7" w:rsidR="00A21AE9">
        <w:rPr>
          <w:rFonts w:ascii="Roboto" w:hAnsi="Roboto"/>
        </w:rPr>
        <w:t>C</w:t>
      </w:r>
      <w:r w:rsidRPr="005650E7" w:rsidR="00054345">
        <w:rPr>
          <w:rFonts w:ascii="Roboto" w:hAnsi="Roboto"/>
        </w:rPr>
        <w:t xml:space="preserve">hurch </w:t>
      </w:r>
      <w:r w:rsidRPr="005650E7" w:rsidR="00A21AE9">
        <w:rPr>
          <w:rFonts w:ascii="Roboto" w:hAnsi="Roboto"/>
        </w:rPr>
        <w:t>o</w:t>
      </w:r>
      <w:r w:rsidRPr="005650E7" w:rsidR="00054345">
        <w:rPr>
          <w:rFonts w:ascii="Roboto" w:hAnsi="Roboto"/>
        </w:rPr>
        <w:t xml:space="preserve">f </w:t>
      </w:r>
      <w:r w:rsidRPr="005650E7" w:rsidR="00A21AE9">
        <w:rPr>
          <w:rFonts w:ascii="Roboto" w:hAnsi="Roboto"/>
        </w:rPr>
        <w:t>E</w:t>
      </w:r>
      <w:r w:rsidRPr="005650E7" w:rsidR="00054345">
        <w:rPr>
          <w:rFonts w:ascii="Roboto" w:hAnsi="Roboto"/>
        </w:rPr>
        <w:t>ngland</w:t>
      </w:r>
      <w:r w:rsidRPr="005650E7" w:rsidR="00A21AE9">
        <w:rPr>
          <w:rFonts w:ascii="Roboto" w:hAnsi="Roboto"/>
        </w:rPr>
        <w:t xml:space="preserve"> and </w:t>
      </w:r>
      <w:r w:rsidRPr="005650E7" w:rsidR="00054345">
        <w:rPr>
          <w:rFonts w:ascii="Roboto" w:hAnsi="Roboto"/>
        </w:rPr>
        <w:t xml:space="preserve">the </w:t>
      </w:r>
      <w:r w:rsidRPr="005650E7" w:rsidR="00A21AE9">
        <w:rPr>
          <w:rFonts w:ascii="Roboto" w:hAnsi="Roboto"/>
        </w:rPr>
        <w:t>C</w:t>
      </w:r>
      <w:r w:rsidRPr="005650E7" w:rsidR="00054345">
        <w:rPr>
          <w:rFonts w:ascii="Roboto" w:hAnsi="Roboto"/>
        </w:rPr>
        <w:t xml:space="preserve">atholic </w:t>
      </w:r>
      <w:r w:rsidRPr="005650E7" w:rsidR="00A21AE9">
        <w:rPr>
          <w:rFonts w:ascii="Roboto" w:hAnsi="Roboto"/>
        </w:rPr>
        <w:t>C</w:t>
      </w:r>
      <w:r w:rsidRPr="005650E7" w:rsidR="00054345">
        <w:rPr>
          <w:rFonts w:ascii="Roboto" w:hAnsi="Roboto"/>
        </w:rPr>
        <w:t>hurch</w:t>
      </w:r>
      <w:r w:rsidRPr="005650E7" w:rsidR="00A21AE9">
        <w:rPr>
          <w:rFonts w:ascii="Roboto" w:hAnsi="Roboto"/>
        </w:rPr>
        <w:t xml:space="preserve"> working together to address the hard questions.  </w:t>
      </w:r>
    </w:p>
    <w:p w:rsidRPr="005650E7" w:rsidR="002E1EF0" w:rsidP="002E1EF0" w:rsidRDefault="002E1EF0" w14:paraId="09046ABE" w14:textId="77777777">
      <w:pPr>
        <w:pStyle w:val="ListParagraph"/>
        <w:rPr>
          <w:rFonts w:ascii="Roboto" w:hAnsi="Roboto"/>
        </w:rPr>
      </w:pPr>
    </w:p>
    <w:p w:rsidRPr="005650E7" w:rsidR="003D0BD2" w:rsidP="00654497" w:rsidRDefault="00A21AE9" w14:paraId="65811329" w14:textId="4D2E48ED">
      <w:pPr>
        <w:pStyle w:val="ListParagraph"/>
        <w:rPr>
          <w:rFonts w:ascii="Roboto" w:hAnsi="Roboto"/>
        </w:rPr>
      </w:pPr>
      <w:r w:rsidRPr="005650E7">
        <w:rPr>
          <w:rFonts w:ascii="Roboto" w:hAnsi="Roboto"/>
        </w:rPr>
        <w:t xml:space="preserve">Western Australia is a good example of what has been achieved in the face of resistance to mandatory reporting.  If it is working in Australia, why is it working?  </w:t>
      </w:r>
    </w:p>
    <w:p w:rsidRPr="005650E7" w:rsidR="00654497" w:rsidP="00654497" w:rsidRDefault="00654497" w14:paraId="03B09574" w14:textId="77777777">
      <w:pPr>
        <w:pStyle w:val="ListParagraph"/>
        <w:rPr>
          <w:rFonts w:ascii="Roboto" w:hAnsi="Roboto"/>
        </w:rPr>
      </w:pPr>
    </w:p>
    <w:p w:rsidRPr="005650E7" w:rsidR="003D0BD2" w:rsidP="003D0BD2" w:rsidRDefault="003D0BD2" w14:paraId="400BFB9C" w14:textId="327E35DC">
      <w:pPr>
        <w:pStyle w:val="ListParagraph"/>
        <w:rPr>
          <w:rFonts w:ascii="Roboto" w:hAnsi="Roboto"/>
        </w:rPr>
      </w:pPr>
      <w:r w:rsidRPr="005650E7">
        <w:rPr>
          <w:rFonts w:ascii="Roboto" w:hAnsi="Roboto"/>
        </w:rPr>
        <w:lastRenderedPageBreak/>
        <w:t xml:space="preserve">Peoples trust in accountability </w:t>
      </w:r>
      <w:r w:rsidRPr="005650E7" w:rsidR="00654497">
        <w:rPr>
          <w:rFonts w:ascii="Roboto" w:hAnsi="Roboto"/>
        </w:rPr>
        <w:t>structures provided by existing regulators</w:t>
      </w:r>
      <w:r w:rsidRPr="005650E7">
        <w:rPr>
          <w:rFonts w:ascii="Roboto" w:hAnsi="Roboto"/>
        </w:rPr>
        <w:t xml:space="preserve"> can be zero.  Survivors have little faith in this</w:t>
      </w:r>
      <w:r w:rsidRPr="005650E7" w:rsidR="00654497">
        <w:rPr>
          <w:rFonts w:ascii="Roboto" w:hAnsi="Roboto"/>
        </w:rPr>
        <w:t xml:space="preserve">, </w:t>
      </w:r>
      <w:proofErr w:type="gramStart"/>
      <w:r w:rsidRPr="005650E7" w:rsidR="00654497">
        <w:rPr>
          <w:rFonts w:ascii="Roboto" w:hAnsi="Roboto"/>
        </w:rPr>
        <w:t>t</w:t>
      </w:r>
      <w:r w:rsidRPr="005650E7">
        <w:rPr>
          <w:rFonts w:ascii="Roboto" w:hAnsi="Roboto"/>
        </w:rPr>
        <w:t>he majority of</w:t>
      </w:r>
      <w:proofErr w:type="gramEnd"/>
      <w:r w:rsidRPr="005650E7">
        <w:rPr>
          <w:rFonts w:ascii="Roboto" w:hAnsi="Roboto"/>
        </w:rPr>
        <w:t xml:space="preserve"> survivors want a completely independent reporting body – this is more important than mandatory body.</w:t>
      </w:r>
    </w:p>
    <w:p w:rsidRPr="005650E7" w:rsidR="007F5AFC" w:rsidP="003D0BD2" w:rsidRDefault="007F5AFC" w14:paraId="00540ABA" w14:textId="77777777">
      <w:pPr>
        <w:pStyle w:val="ListParagraph"/>
        <w:rPr>
          <w:rFonts w:ascii="Roboto" w:hAnsi="Roboto"/>
        </w:rPr>
      </w:pPr>
    </w:p>
    <w:p w:rsidRPr="005650E7" w:rsidR="003D0BD2" w:rsidP="0007402B" w:rsidRDefault="00654497" w14:paraId="2975A7D0" w14:textId="7D2726CC">
      <w:pPr>
        <w:pStyle w:val="ListParagraph"/>
        <w:rPr>
          <w:rFonts w:ascii="Roboto" w:hAnsi="Roboto"/>
        </w:rPr>
      </w:pPr>
      <w:r w:rsidRPr="005650E7">
        <w:rPr>
          <w:rFonts w:ascii="Roboto" w:hAnsi="Roboto"/>
        </w:rPr>
        <w:t>T</w:t>
      </w:r>
      <w:r w:rsidRPr="005650E7" w:rsidR="003D0BD2">
        <w:rPr>
          <w:rFonts w:ascii="Roboto" w:hAnsi="Roboto"/>
        </w:rPr>
        <w:t>he</w:t>
      </w:r>
      <w:r w:rsidRPr="005650E7">
        <w:rPr>
          <w:rFonts w:ascii="Roboto" w:hAnsi="Roboto"/>
        </w:rPr>
        <w:t xml:space="preserve">re </w:t>
      </w:r>
      <w:r w:rsidRPr="005650E7" w:rsidR="00F96607">
        <w:rPr>
          <w:rFonts w:ascii="Roboto" w:hAnsi="Roboto"/>
        </w:rPr>
        <w:t>is an economic</w:t>
      </w:r>
      <w:r w:rsidRPr="005650E7" w:rsidR="003D0BD2">
        <w:rPr>
          <w:rFonts w:ascii="Roboto" w:hAnsi="Roboto"/>
        </w:rPr>
        <w:t xml:space="preserve"> cost of not doing something.  </w:t>
      </w:r>
      <w:r w:rsidRPr="005650E7" w:rsidR="00DF6265">
        <w:rPr>
          <w:rFonts w:ascii="Roboto" w:hAnsi="Roboto"/>
        </w:rPr>
        <w:t>La</w:t>
      </w:r>
      <w:r w:rsidRPr="005650E7" w:rsidR="003D0BD2">
        <w:rPr>
          <w:rFonts w:ascii="Roboto" w:hAnsi="Roboto"/>
        </w:rPr>
        <w:t>ck of mandatory reporting and support services is costing the country.</w:t>
      </w:r>
    </w:p>
    <w:p w:rsidRPr="005650E7" w:rsidR="007F5AFC" w:rsidP="0007402B" w:rsidRDefault="007F5AFC" w14:paraId="3FC87862" w14:textId="77777777">
      <w:pPr>
        <w:pStyle w:val="ListParagraph"/>
        <w:rPr>
          <w:rFonts w:ascii="Roboto" w:hAnsi="Roboto"/>
        </w:rPr>
      </w:pPr>
    </w:p>
    <w:p w:rsidRPr="005650E7" w:rsidR="00A21AE9" w:rsidP="003D0BD2" w:rsidRDefault="00F96607" w14:paraId="34B71DE9" w14:textId="61D5767B">
      <w:pPr>
        <w:pStyle w:val="ListParagraph"/>
        <w:rPr>
          <w:rFonts w:ascii="Roboto" w:hAnsi="Roboto"/>
        </w:rPr>
      </w:pPr>
      <w:r w:rsidRPr="005650E7">
        <w:rPr>
          <w:rFonts w:ascii="Roboto" w:hAnsi="Roboto"/>
        </w:rPr>
        <w:t>A</w:t>
      </w:r>
      <w:r w:rsidRPr="005650E7" w:rsidR="003D0BD2">
        <w:rPr>
          <w:rFonts w:ascii="Roboto" w:hAnsi="Roboto"/>
        </w:rPr>
        <w:t xml:space="preserve">ssessing standards.  </w:t>
      </w:r>
      <w:r w:rsidRPr="005650E7">
        <w:rPr>
          <w:rFonts w:ascii="Roboto" w:hAnsi="Roboto"/>
        </w:rPr>
        <w:t>H</w:t>
      </w:r>
      <w:r w:rsidRPr="005650E7" w:rsidR="003D0BD2">
        <w:rPr>
          <w:rFonts w:ascii="Roboto" w:hAnsi="Roboto"/>
        </w:rPr>
        <w:t xml:space="preserve">ow do we know if abuse is being covered up?  </w:t>
      </w:r>
    </w:p>
    <w:p w:rsidRPr="005650E7" w:rsidR="007F5AFC" w:rsidP="003D0BD2" w:rsidRDefault="007F5AFC" w14:paraId="72385EFD" w14:textId="77777777">
      <w:pPr>
        <w:pStyle w:val="ListParagraph"/>
        <w:rPr>
          <w:rFonts w:ascii="Roboto" w:hAnsi="Roboto"/>
        </w:rPr>
      </w:pPr>
    </w:p>
    <w:p w:rsidRPr="005650E7" w:rsidR="003766B8" w:rsidP="0082768B" w:rsidRDefault="00DF4DC8" w14:paraId="562CC2BF" w14:textId="69E0A1B5">
      <w:pPr>
        <w:pStyle w:val="ListParagraph"/>
        <w:rPr>
          <w:rFonts w:ascii="Roboto" w:hAnsi="Roboto"/>
        </w:rPr>
      </w:pPr>
      <w:r w:rsidRPr="005650E7">
        <w:rPr>
          <w:rFonts w:ascii="Roboto" w:hAnsi="Roboto"/>
        </w:rPr>
        <w:t>W</w:t>
      </w:r>
      <w:r w:rsidRPr="005650E7" w:rsidR="00FC02C2">
        <w:rPr>
          <w:rFonts w:ascii="Roboto" w:hAnsi="Roboto"/>
        </w:rPr>
        <w:t>e have committed to have a spring meeting to look at some of the research that is going on.  Look at good practice in other parts of the world, what is coming out through research.</w:t>
      </w:r>
    </w:p>
    <w:p w:rsidRPr="005650E7" w:rsidR="0082768B" w:rsidP="0082768B" w:rsidRDefault="0082768B" w14:paraId="69A87B29" w14:textId="77777777">
      <w:pPr>
        <w:pStyle w:val="ListParagraph"/>
        <w:rPr>
          <w:rFonts w:ascii="Roboto" w:hAnsi="Roboto"/>
        </w:rPr>
      </w:pPr>
    </w:p>
    <w:p w:rsidRPr="005650E7" w:rsidR="00FC02C2" w:rsidP="00FC02C2" w:rsidRDefault="0000398E" w14:paraId="558D5922" w14:textId="65E9A454">
      <w:pPr>
        <w:pStyle w:val="ListParagraph"/>
        <w:rPr>
          <w:rFonts w:ascii="Roboto" w:hAnsi="Roboto"/>
        </w:rPr>
      </w:pPr>
      <w:r w:rsidRPr="005650E7">
        <w:rPr>
          <w:rFonts w:ascii="Roboto" w:hAnsi="Roboto"/>
        </w:rPr>
        <w:t xml:space="preserve">Further contributions to this discussion should be forwarded to </w:t>
      </w:r>
      <w:r w:rsidRPr="005650E7" w:rsidR="00FC02C2">
        <w:rPr>
          <w:rFonts w:ascii="Roboto" w:hAnsi="Roboto"/>
        </w:rPr>
        <w:t xml:space="preserve">the APPG email. </w:t>
      </w:r>
    </w:p>
    <w:p w:rsidRPr="005650E7" w:rsidR="00BE10DA" w:rsidP="00FC02C2" w:rsidRDefault="00BE10DA" w14:paraId="7670AD1E" w14:textId="5BAE4A8A">
      <w:pPr>
        <w:pStyle w:val="ListParagraph"/>
        <w:rPr>
          <w:rFonts w:ascii="Roboto" w:hAnsi="Roboto"/>
        </w:rPr>
      </w:pPr>
    </w:p>
    <w:p w:rsidRPr="005650E7" w:rsidR="00AD5C3C" w:rsidP="004E3DB5" w:rsidRDefault="00BE10DA" w14:paraId="75F7E098" w14:textId="333CF7EB">
      <w:pPr>
        <w:pStyle w:val="ListParagraph"/>
        <w:rPr>
          <w:rFonts w:ascii="Roboto" w:hAnsi="Roboto"/>
          <w:u w:val="single"/>
        </w:rPr>
      </w:pPr>
      <w:r w:rsidRPr="005650E7">
        <w:rPr>
          <w:rFonts w:ascii="Roboto" w:hAnsi="Roboto"/>
        </w:rPr>
        <w:t>The APPG would like greater representation from other faith groups</w:t>
      </w:r>
      <w:r w:rsidRPr="005650E7" w:rsidR="00C202E5">
        <w:rPr>
          <w:rFonts w:ascii="Roboto" w:hAnsi="Roboto"/>
        </w:rPr>
        <w:t>. An invitation was issued for any nominations for interested parties to be sent to the APPG email.</w:t>
      </w:r>
      <w:r w:rsidRPr="005650E7" w:rsidR="00C202E5">
        <w:rPr>
          <w:rFonts w:ascii="Roboto" w:hAnsi="Roboto"/>
        </w:rPr>
        <w:br/>
      </w:r>
      <w:r w:rsidRPr="005650E7" w:rsidR="00C202E5">
        <w:rPr>
          <w:rFonts w:ascii="Roboto" w:hAnsi="Roboto"/>
        </w:rPr>
        <w:br/>
      </w:r>
      <w:r w:rsidRPr="005650E7" w:rsidR="00C202E5">
        <w:rPr>
          <w:rFonts w:ascii="Roboto" w:hAnsi="Roboto"/>
          <w:u w:val="single"/>
        </w:rPr>
        <w:t>Actions Arising</w:t>
      </w:r>
    </w:p>
    <w:p w:rsidRPr="005650E7" w:rsidR="00C202E5" w:rsidP="004E3DB5" w:rsidRDefault="00C202E5" w14:paraId="21F14052" w14:textId="77777777">
      <w:pPr>
        <w:pStyle w:val="ListParagraph"/>
        <w:rPr>
          <w:rFonts w:ascii="Roboto" w:hAnsi="Roboto"/>
        </w:rPr>
      </w:pPr>
    </w:p>
    <w:p w:rsidRPr="005650E7" w:rsidR="00C202E5" w:rsidP="004E3DB5" w:rsidRDefault="00C202E5" w14:paraId="7F5B0B8C" w14:textId="6387E2F2">
      <w:pPr>
        <w:pStyle w:val="ListParagraph"/>
        <w:rPr>
          <w:rFonts w:ascii="Roboto" w:hAnsi="Roboto"/>
        </w:rPr>
      </w:pPr>
      <w:r w:rsidRPr="005650E7">
        <w:rPr>
          <w:rFonts w:ascii="Roboto" w:hAnsi="Roboto"/>
        </w:rPr>
        <w:t xml:space="preserve">Justin Humphreys </w:t>
      </w:r>
      <w:r w:rsidRPr="005650E7" w:rsidR="00C63343">
        <w:rPr>
          <w:rFonts w:ascii="Roboto" w:hAnsi="Roboto"/>
        </w:rPr>
        <w:t>to meet with the co-Chairs to discuss next steps and to draft a letter to the new Minister for Safeguarding (</w:t>
      </w:r>
      <w:r w:rsidRPr="005650E7" w:rsidR="00467FC2">
        <w:rPr>
          <w:rFonts w:ascii="Roboto" w:hAnsi="Roboto"/>
        </w:rPr>
        <w:t>now Sarah Dines</w:t>
      </w:r>
      <w:r w:rsidRPr="005650E7" w:rsidR="00C63343">
        <w:rPr>
          <w:rFonts w:ascii="Roboto" w:hAnsi="Roboto"/>
        </w:rPr>
        <w:t xml:space="preserve"> MP</w:t>
      </w:r>
      <w:r w:rsidRPr="005650E7" w:rsidR="00467FC2">
        <w:rPr>
          <w:rFonts w:ascii="Roboto" w:hAnsi="Roboto"/>
        </w:rPr>
        <w:t xml:space="preserve"> since 27.10.22</w:t>
      </w:r>
      <w:r w:rsidRPr="005650E7" w:rsidR="00C63343">
        <w:rPr>
          <w:rFonts w:ascii="Roboto" w:hAnsi="Roboto"/>
        </w:rPr>
        <w:t>) at the Home Office in support of the IICSA final recommendations and to offer support to implementation across faith communities.</w:t>
      </w:r>
    </w:p>
    <w:p w:rsidRPr="005650E7" w:rsidR="00C202E5" w:rsidP="004E3DB5" w:rsidRDefault="00C202E5" w14:paraId="2DEAEE47" w14:textId="77777777">
      <w:pPr>
        <w:pStyle w:val="ListParagraph"/>
        <w:rPr>
          <w:rFonts w:ascii="Roboto" w:hAnsi="Roboto"/>
        </w:rPr>
      </w:pPr>
    </w:p>
    <w:p w:rsidRPr="005650E7" w:rsidR="004E3DB5" w:rsidP="004E3DB5" w:rsidRDefault="004E3DB5" w14:paraId="6E733361" w14:textId="77777777">
      <w:pPr>
        <w:pStyle w:val="ListParagraph"/>
        <w:rPr>
          <w:rFonts w:ascii="Roboto" w:hAnsi="Roboto"/>
        </w:rPr>
      </w:pPr>
    </w:p>
    <w:p w:rsidRPr="005650E7" w:rsidR="00C91E28" w:rsidP="00FC02C2" w:rsidRDefault="00C91E28" w14:paraId="1B576C62" w14:textId="3D832314">
      <w:pPr>
        <w:pStyle w:val="ListParagraph"/>
        <w:rPr>
          <w:rFonts w:ascii="Roboto" w:hAnsi="Roboto"/>
          <w:u w:val="single"/>
        </w:rPr>
      </w:pPr>
      <w:r w:rsidRPr="005650E7">
        <w:rPr>
          <w:rFonts w:ascii="Roboto" w:hAnsi="Roboto"/>
          <w:u w:val="single"/>
        </w:rPr>
        <w:t>AOB</w:t>
      </w:r>
    </w:p>
    <w:p w:rsidRPr="005650E7" w:rsidR="00B40072" w:rsidP="00FC02C2" w:rsidRDefault="00B40072" w14:paraId="1229C1B6" w14:textId="77777777">
      <w:pPr>
        <w:pStyle w:val="ListParagraph"/>
        <w:rPr>
          <w:rFonts w:ascii="Roboto" w:hAnsi="Roboto"/>
          <w:u w:val="single"/>
        </w:rPr>
      </w:pPr>
    </w:p>
    <w:p w:rsidRPr="005650E7" w:rsidR="00176881" w:rsidP="00FC02C2" w:rsidRDefault="00176881" w14:paraId="6AE589BC" w14:textId="7494830A">
      <w:pPr>
        <w:pStyle w:val="ListParagraph"/>
        <w:rPr>
          <w:rFonts w:ascii="Roboto" w:hAnsi="Roboto"/>
        </w:rPr>
      </w:pPr>
      <w:r w:rsidRPr="005650E7">
        <w:rPr>
          <w:rFonts w:ascii="Roboto" w:hAnsi="Roboto"/>
        </w:rPr>
        <w:t xml:space="preserve">No other business was </w:t>
      </w:r>
      <w:r w:rsidRPr="005650E7" w:rsidR="00EE20BC">
        <w:rPr>
          <w:rFonts w:ascii="Roboto" w:hAnsi="Roboto"/>
        </w:rPr>
        <w:t>raised.</w:t>
      </w:r>
    </w:p>
    <w:p w:rsidRPr="005650E7" w:rsidR="005F0098" w:rsidP="00FC02C2" w:rsidRDefault="005F0098" w14:paraId="0073FD4A" w14:textId="7CC8B90D">
      <w:pPr>
        <w:pStyle w:val="ListParagraph"/>
        <w:rPr>
          <w:rFonts w:ascii="Roboto" w:hAnsi="Roboto"/>
        </w:rPr>
      </w:pPr>
    </w:p>
    <w:p w:rsidRPr="005650E7" w:rsidR="005F0098" w:rsidP="00FC02C2" w:rsidRDefault="005F0098" w14:paraId="3B701844" w14:textId="6A4A65E1">
      <w:pPr>
        <w:pStyle w:val="ListParagraph"/>
        <w:rPr>
          <w:rFonts w:ascii="Roboto" w:hAnsi="Roboto"/>
        </w:rPr>
      </w:pPr>
      <w:r w:rsidRPr="005650E7">
        <w:rPr>
          <w:rFonts w:ascii="Roboto" w:hAnsi="Roboto"/>
        </w:rPr>
        <w:t>Next meeting will likely be in Spring 2022, exact date to be arranged</w:t>
      </w:r>
      <w:r w:rsidRPr="005650E7" w:rsidR="00403B12">
        <w:rPr>
          <w:rFonts w:ascii="Roboto" w:hAnsi="Roboto"/>
        </w:rPr>
        <w:t>.</w:t>
      </w:r>
    </w:p>
    <w:p w:rsidRPr="005650E7" w:rsidR="00403B12" w:rsidP="00FC02C2" w:rsidRDefault="00403B12" w14:paraId="43334859" w14:textId="216B4F7B">
      <w:pPr>
        <w:pStyle w:val="ListParagraph"/>
        <w:rPr>
          <w:rFonts w:ascii="Roboto" w:hAnsi="Roboto"/>
        </w:rPr>
      </w:pPr>
    </w:p>
    <w:p w:rsidRPr="005650E7" w:rsidR="00403B12" w:rsidP="00FC02C2" w:rsidRDefault="00403B12" w14:paraId="2CD4F0A9" w14:textId="5B69E5F9">
      <w:pPr>
        <w:pStyle w:val="ListParagraph"/>
        <w:rPr>
          <w:rFonts w:ascii="Roboto" w:hAnsi="Roboto"/>
        </w:rPr>
      </w:pPr>
      <w:r w:rsidRPr="005650E7">
        <w:rPr>
          <w:rFonts w:ascii="Roboto" w:hAnsi="Roboto"/>
        </w:rPr>
        <w:t xml:space="preserve">Bishop Viv thanked </w:t>
      </w:r>
      <w:proofErr w:type="gramStart"/>
      <w:r w:rsidRPr="005650E7">
        <w:rPr>
          <w:rFonts w:ascii="Roboto" w:hAnsi="Roboto"/>
        </w:rPr>
        <w:t>everyone</w:t>
      </w:r>
      <w:proofErr w:type="gramEnd"/>
      <w:r w:rsidRPr="005650E7">
        <w:rPr>
          <w:rFonts w:ascii="Roboto" w:hAnsi="Roboto"/>
        </w:rPr>
        <w:t xml:space="preserve"> and the meeting closed at 5.30pm.  </w:t>
      </w:r>
    </w:p>
    <w:p w:rsidRPr="005650E7" w:rsidR="00EE20BC" w:rsidP="00FC02C2" w:rsidRDefault="00EE20BC" w14:paraId="0B8B482F" w14:textId="795CFC93">
      <w:pPr>
        <w:pStyle w:val="ListParagraph"/>
        <w:rPr>
          <w:rFonts w:ascii="Roboto" w:hAnsi="Roboto"/>
        </w:rPr>
      </w:pPr>
    </w:p>
    <w:p w:rsidRPr="005650E7" w:rsidR="00EE20BC" w:rsidP="00463D77" w:rsidRDefault="00EE20BC" w14:paraId="7F529ADF" w14:textId="73CAC980">
      <w:pPr>
        <w:rPr>
          <w:rFonts w:ascii="Roboto" w:hAnsi="Roboto"/>
          <w:u w:val="single"/>
        </w:rPr>
      </w:pPr>
      <w:r w:rsidRPr="005650E7">
        <w:rPr>
          <w:rFonts w:ascii="Roboto" w:hAnsi="Roboto"/>
          <w:u w:val="single"/>
        </w:rPr>
        <w:t>Further comments via email</w:t>
      </w:r>
    </w:p>
    <w:p w:rsidRPr="005650E7" w:rsidR="00FF097F" w:rsidP="00DE2DDF" w:rsidRDefault="00144238" w14:paraId="3B1D9F79" w14:textId="3D3827CB">
      <w:pPr>
        <w:shd w:val="clear" w:color="auto" w:fill="FFFFFF"/>
        <w:spacing w:after="0" w:line="240" w:lineRule="auto"/>
        <w:textAlignment w:val="baseline"/>
        <w:rPr>
          <w:rFonts w:ascii="Roboto" w:hAnsi="Roboto" w:eastAsia="Times New Roman" w:cstheme="minorHAnsi"/>
          <w:color w:val="242424"/>
          <w:lang w:eastAsia="en-GB"/>
        </w:rPr>
      </w:pPr>
      <w:r w:rsidRPr="005650E7">
        <w:rPr>
          <w:rFonts w:ascii="Roboto" w:hAnsi="Roboto" w:eastAsia="Times New Roman" w:cstheme="minorHAnsi"/>
          <w:color w:val="242424"/>
          <w:lang w:eastAsia="en-GB"/>
        </w:rPr>
        <w:t>S</w:t>
      </w:r>
      <w:r w:rsidRPr="005650E7" w:rsidR="007B3CF0">
        <w:rPr>
          <w:rFonts w:ascii="Roboto" w:hAnsi="Roboto" w:eastAsia="Times New Roman" w:cstheme="minorHAnsi"/>
          <w:color w:val="242424"/>
          <w:lang w:eastAsia="en-GB"/>
        </w:rPr>
        <w:t xml:space="preserve">ome organisations </w:t>
      </w:r>
      <w:proofErr w:type="gramStart"/>
      <w:r w:rsidRPr="005650E7" w:rsidR="007B3CF0">
        <w:rPr>
          <w:rFonts w:ascii="Roboto" w:hAnsi="Roboto" w:eastAsia="Times New Roman" w:cstheme="minorHAnsi"/>
          <w:color w:val="242424"/>
          <w:lang w:eastAsia="en-GB"/>
        </w:rPr>
        <w:t xml:space="preserve">are </w:t>
      </w:r>
      <w:r w:rsidRPr="005650E7" w:rsidR="00DE2DDF">
        <w:rPr>
          <w:rFonts w:ascii="Roboto" w:hAnsi="Roboto" w:eastAsia="Times New Roman" w:cstheme="minorHAnsi"/>
          <w:color w:val="242424"/>
          <w:lang w:eastAsia="en-GB"/>
        </w:rPr>
        <w:t>able to</w:t>
      </w:r>
      <w:proofErr w:type="gramEnd"/>
      <w:r w:rsidRPr="005650E7" w:rsidR="00DE2DDF">
        <w:rPr>
          <w:rFonts w:ascii="Roboto" w:hAnsi="Roboto" w:eastAsia="Times New Roman" w:cstheme="minorHAnsi"/>
          <w:color w:val="242424"/>
          <w:lang w:eastAsia="en-GB"/>
        </w:rPr>
        <w:t xml:space="preserve"> amass a database of known/suspected CSA offenders at </w:t>
      </w:r>
      <w:r w:rsidRPr="005650E7" w:rsidR="00FD697A">
        <w:rPr>
          <w:rFonts w:ascii="Roboto" w:hAnsi="Roboto" w:eastAsia="Times New Roman" w:cstheme="minorHAnsi"/>
          <w:color w:val="242424"/>
          <w:lang w:eastAsia="en-GB"/>
        </w:rPr>
        <w:t>their</w:t>
      </w:r>
      <w:r w:rsidRPr="005650E7" w:rsidR="00DE2DDF">
        <w:rPr>
          <w:rFonts w:ascii="Roboto" w:hAnsi="Roboto" w:eastAsia="Times New Roman" w:cstheme="minorHAnsi"/>
          <w:color w:val="242424"/>
          <w:lang w:eastAsia="en-GB"/>
        </w:rPr>
        <w:t xml:space="preserve"> head office</w:t>
      </w:r>
      <w:r w:rsidRPr="005650E7" w:rsidR="00FD697A">
        <w:rPr>
          <w:rFonts w:ascii="Roboto" w:hAnsi="Roboto" w:eastAsia="Times New Roman" w:cstheme="minorHAnsi"/>
          <w:color w:val="242424"/>
          <w:lang w:eastAsia="en-GB"/>
        </w:rPr>
        <w:t xml:space="preserve"> a</w:t>
      </w:r>
      <w:r w:rsidRPr="005650E7" w:rsidR="00DE2DDF">
        <w:rPr>
          <w:rFonts w:ascii="Roboto" w:hAnsi="Roboto" w:eastAsia="Times New Roman" w:cstheme="minorHAnsi"/>
          <w:color w:val="242424"/>
          <w:lang w:eastAsia="en-GB"/>
        </w:rPr>
        <w:t xml:space="preserve">nd there is no appetite </w:t>
      </w:r>
      <w:r w:rsidRPr="005650E7" w:rsidR="00FD697A">
        <w:rPr>
          <w:rFonts w:ascii="Roboto" w:hAnsi="Roboto" w:eastAsia="Times New Roman" w:cstheme="minorHAnsi"/>
          <w:color w:val="242424"/>
          <w:lang w:eastAsia="en-GB"/>
        </w:rPr>
        <w:t>to</w:t>
      </w:r>
      <w:r w:rsidRPr="005650E7" w:rsidR="00556641">
        <w:rPr>
          <w:rFonts w:ascii="Roboto" w:hAnsi="Roboto" w:eastAsia="Times New Roman" w:cstheme="minorHAnsi"/>
          <w:color w:val="242424"/>
          <w:lang w:eastAsia="en-GB"/>
        </w:rPr>
        <w:t xml:space="preserve"> </w:t>
      </w:r>
      <w:r w:rsidRPr="005650E7" w:rsidR="00DE2DDF">
        <w:rPr>
          <w:rFonts w:ascii="Roboto" w:hAnsi="Roboto" w:eastAsia="Times New Roman" w:cstheme="minorHAnsi"/>
          <w:color w:val="242424"/>
          <w:lang w:eastAsia="en-GB"/>
        </w:rPr>
        <w:t xml:space="preserve">ensure these records are turned over to law enforcement. Given the fact that for every second this database remains beyond the reach of law enforcement more children are potentially being abused, what can the APPG do? </w:t>
      </w:r>
    </w:p>
    <w:p w:rsidRPr="005650E7" w:rsidR="005E1D3C" w:rsidP="00DE2DDF" w:rsidRDefault="005E1D3C" w14:paraId="2E5B6BA4" w14:textId="77777777">
      <w:pPr>
        <w:shd w:val="clear" w:color="auto" w:fill="FFFFFF"/>
        <w:spacing w:after="0" w:line="240" w:lineRule="auto"/>
        <w:textAlignment w:val="baseline"/>
        <w:rPr>
          <w:rFonts w:ascii="Roboto" w:hAnsi="Roboto" w:eastAsia="Times New Roman" w:cstheme="minorHAnsi"/>
          <w:color w:val="242424"/>
          <w:lang w:eastAsia="en-GB"/>
        </w:rPr>
      </w:pPr>
    </w:p>
    <w:p w:rsidRPr="005650E7" w:rsidR="00DE2DDF" w:rsidP="00DE2DDF" w:rsidRDefault="00FF097F" w14:paraId="7BE19265" w14:textId="09A07F88">
      <w:pPr>
        <w:shd w:val="clear" w:color="auto" w:fill="FFFFFF"/>
        <w:spacing w:after="0" w:line="240" w:lineRule="auto"/>
        <w:textAlignment w:val="baseline"/>
        <w:rPr>
          <w:rFonts w:ascii="Roboto" w:hAnsi="Roboto" w:eastAsia="Times New Roman" w:cstheme="minorHAnsi"/>
          <w:color w:val="242424"/>
          <w:lang w:eastAsia="en-GB"/>
        </w:rPr>
      </w:pPr>
      <w:r w:rsidRPr="005650E7">
        <w:rPr>
          <w:rFonts w:ascii="Roboto" w:hAnsi="Roboto" w:eastAsia="Times New Roman" w:cstheme="minorHAnsi"/>
          <w:color w:val="242424"/>
          <w:lang w:eastAsia="en-GB"/>
        </w:rPr>
        <w:t>H</w:t>
      </w:r>
      <w:r w:rsidRPr="005650E7" w:rsidR="00DE2DDF">
        <w:rPr>
          <w:rFonts w:ascii="Roboto" w:hAnsi="Roboto" w:eastAsia="Times New Roman" w:cstheme="minorHAnsi"/>
          <w:color w:val="242424"/>
          <w:lang w:eastAsia="en-GB"/>
        </w:rPr>
        <w:t>ow can we ensure that the version of Mandatory Reporting proposed by IICSA is toughened to ensure that all abuse must be reported as a criminal matter</w:t>
      </w:r>
      <w:r w:rsidRPr="005650E7" w:rsidR="00463D77">
        <w:rPr>
          <w:rFonts w:ascii="Roboto" w:hAnsi="Roboto" w:eastAsia="Times New Roman" w:cstheme="minorHAnsi"/>
          <w:color w:val="242424"/>
          <w:lang w:eastAsia="en-GB"/>
        </w:rPr>
        <w:t>?</w:t>
      </w:r>
    </w:p>
    <w:p w:rsidRPr="005650E7" w:rsidR="00DE2DDF" w:rsidP="00DE2DDF" w:rsidRDefault="00DE2DDF" w14:paraId="17BA2BFF" w14:textId="77777777">
      <w:pPr>
        <w:shd w:val="clear" w:color="auto" w:fill="FFFFFF"/>
        <w:spacing w:after="0" w:line="240" w:lineRule="auto"/>
        <w:textAlignment w:val="baseline"/>
        <w:rPr>
          <w:rFonts w:ascii="Roboto" w:hAnsi="Roboto" w:eastAsia="Times New Roman" w:cstheme="minorHAnsi"/>
          <w:color w:val="242424"/>
          <w:lang w:eastAsia="en-GB"/>
        </w:rPr>
      </w:pPr>
    </w:p>
    <w:p w:rsidRPr="005650E7" w:rsidR="00DE2DDF" w:rsidP="00DE2DDF" w:rsidRDefault="004B7424" w14:paraId="5C36A07D" w14:textId="74533FE0">
      <w:pPr>
        <w:shd w:val="clear" w:color="auto" w:fill="FFFFFF"/>
        <w:spacing w:after="0" w:line="240" w:lineRule="auto"/>
        <w:textAlignment w:val="baseline"/>
        <w:rPr>
          <w:rFonts w:ascii="Roboto" w:hAnsi="Roboto" w:eastAsia="Times New Roman" w:cstheme="minorHAnsi"/>
          <w:color w:val="242424"/>
          <w:lang w:eastAsia="en-GB"/>
        </w:rPr>
      </w:pPr>
      <w:r w:rsidRPr="005650E7">
        <w:rPr>
          <w:rFonts w:ascii="Roboto" w:hAnsi="Roboto" w:eastAsia="Times New Roman" w:cstheme="minorHAnsi"/>
          <w:color w:val="242424"/>
          <w:lang w:eastAsia="en-GB"/>
        </w:rPr>
        <w:t>There are concerns</w:t>
      </w:r>
      <w:r w:rsidRPr="005650E7" w:rsidR="00DE2DDF">
        <w:rPr>
          <w:rFonts w:ascii="Roboto" w:hAnsi="Roboto" w:eastAsia="Times New Roman" w:cstheme="minorHAnsi"/>
          <w:color w:val="242424"/>
          <w:lang w:eastAsia="en-GB"/>
        </w:rPr>
        <w:t xml:space="preserve"> that the underlying problem with the UK’s approach to CSA is that the prison system is overburdened and there is simply not enough room to prosecute all the offenders that would likely need to be prosecuted if all of such were reported. I</w:t>
      </w:r>
      <w:r w:rsidRPr="005650E7" w:rsidR="005B2863">
        <w:rPr>
          <w:rFonts w:ascii="Roboto" w:hAnsi="Roboto" w:eastAsia="Times New Roman" w:cstheme="minorHAnsi"/>
          <w:color w:val="242424"/>
          <w:lang w:eastAsia="en-GB"/>
        </w:rPr>
        <w:t xml:space="preserve">s the APPG </w:t>
      </w:r>
      <w:r w:rsidRPr="005650E7" w:rsidR="00651C3E">
        <w:rPr>
          <w:rFonts w:ascii="Roboto" w:hAnsi="Roboto" w:eastAsia="Times New Roman" w:cstheme="minorHAnsi"/>
          <w:color w:val="242424"/>
          <w:lang w:eastAsia="en-GB"/>
        </w:rPr>
        <w:t>able to establish if there is meaningful data to evidence this</w:t>
      </w:r>
      <w:r w:rsidRPr="005650E7" w:rsidR="00DE2DDF">
        <w:rPr>
          <w:rFonts w:ascii="Roboto" w:hAnsi="Roboto" w:eastAsia="Times New Roman" w:cstheme="minorHAnsi"/>
          <w:color w:val="242424"/>
          <w:lang w:eastAsia="en-GB"/>
        </w:rPr>
        <w:t>?</w:t>
      </w:r>
    </w:p>
    <w:p w:rsidRPr="005650E7" w:rsidR="00EE20BC" w:rsidP="00FC02C2" w:rsidRDefault="00EE20BC" w14:paraId="45A12192" w14:textId="77777777">
      <w:pPr>
        <w:pStyle w:val="ListParagraph"/>
        <w:rPr>
          <w:rFonts w:ascii="Roboto" w:hAnsi="Roboto"/>
          <w:u w:val="single"/>
        </w:rPr>
      </w:pPr>
    </w:p>
    <w:p w:rsidRPr="00C91E28" w:rsidR="00C91E28" w:rsidP="00AD5C3C" w:rsidRDefault="00C91E28" w14:paraId="56899826" w14:textId="77777777">
      <w:pPr>
        <w:pStyle w:val="ListParagraph"/>
      </w:pPr>
    </w:p>
    <w:sectPr w:rsidRPr="00C91E28" w:rsidR="00C91E2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810FF"/>
    <w:multiLevelType w:val="hybridMultilevel"/>
    <w:tmpl w:val="67F83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3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8"/>
    <w:rsid w:val="00001695"/>
    <w:rsid w:val="0000398E"/>
    <w:rsid w:val="00004233"/>
    <w:rsid w:val="0003639D"/>
    <w:rsid w:val="00054345"/>
    <w:rsid w:val="0006600F"/>
    <w:rsid w:val="00071A64"/>
    <w:rsid w:val="00073679"/>
    <w:rsid w:val="0007402B"/>
    <w:rsid w:val="000767DC"/>
    <w:rsid w:val="000840F0"/>
    <w:rsid w:val="000A76A4"/>
    <w:rsid w:val="000C74D3"/>
    <w:rsid w:val="000D141E"/>
    <w:rsid w:val="000D551D"/>
    <w:rsid w:val="000F073C"/>
    <w:rsid w:val="000F3DC6"/>
    <w:rsid w:val="000F64E3"/>
    <w:rsid w:val="00102809"/>
    <w:rsid w:val="00136265"/>
    <w:rsid w:val="00140D21"/>
    <w:rsid w:val="00144238"/>
    <w:rsid w:val="00173F26"/>
    <w:rsid w:val="00176881"/>
    <w:rsid w:val="001E29D0"/>
    <w:rsid w:val="00286032"/>
    <w:rsid w:val="00291EA3"/>
    <w:rsid w:val="002E0C58"/>
    <w:rsid w:val="002E1EF0"/>
    <w:rsid w:val="002E499B"/>
    <w:rsid w:val="003049BB"/>
    <w:rsid w:val="00347ADF"/>
    <w:rsid w:val="00370B8C"/>
    <w:rsid w:val="003766B8"/>
    <w:rsid w:val="003843EA"/>
    <w:rsid w:val="003A28C6"/>
    <w:rsid w:val="003B0AA5"/>
    <w:rsid w:val="003B1125"/>
    <w:rsid w:val="003B302B"/>
    <w:rsid w:val="003D0BD2"/>
    <w:rsid w:val="003E2DA5"/>
    <w:rsid w:val="003E37A2"/>
    <w:rsid w:val="003E4150"/>
    <w:rsid w:val="00403B12"/>
    <w:rsid w:val="00415AB2"/>
    <w:rsid w:val="00427BD0"/>
    <w:rsid w:val="0044341A"/>
    <w:rsid w:val="00462EAD"/>
    <w:rsid w:val="00463D77"/>
    <w:rsid w:val="00464E9C"/>
    <w:rsid w:val="00467FC2"/>
    <w:rsid w:val="004776FE"/>
    <w:rsid w:val="00481D86"/>
    <w:rsid w:val="0048310F"/>
    <w:rsid w:val="004A0B96"/>
    <w:rsid w:val="004B7424"/>
    <w:rsid w:val="004C556C"/>
    <w:rsid w:val="004E3DB5"/>
    <w:rsid w:val="00520EE9"/>
    <w:rsid w:val="005304F6"/>
    <w:rsid w:val="00545077"/>
    <w:rsid w:val="005536F7"/>
    <w:rsid w:val="00556641"/>
    <w:rsid w:val="00563375"/>
    <w:rsid w:val="005650E7"/>
    <w:rsid w:val="005757B3"/>
    <w:rsid w:val="00583ACF"/>
    <w:rsid w:val="00585F3F"/>
    <w:rsid w:val="005A14F9"/>
    <w:rsid w:val="005A232A"/>
    <w:rsid w:val="005A35AA"/>
    <w:rsid w:val="005B2863"/>
    <w:rsid w:val="005B35B7"/>
    <w:rsid w:val="005B4F2A"/>
    <w:rsid w:val="005C0385"/>
    <w:rsid w:val="005E1D3C"/>
    <w:rsid w:val="005F0098"/>
    <w:rsid w:val="00620C81"/>
    <w:rsid w:val="00637100"/>
    <w:rsid w:val="00651C3E"/>
    <w:rsid w:val="00652B55"/>
    <w:rsid w:val="00654497"/>
    <w:rsid w:val="00665D96"/>
    <w:rsid w:val="00670456"/>
    <w:rsid w:val="006806D2"/>
    <w:rsid w:val="006829D2"/>
    <w:rsid w:val="006C401B"/>
    <w:rsid w:val="006E78DE"/>
    <w:rsid w:val="00717558"/>
    <w:rsid w:val="00726014"/>
    <w:rsid w:val="007402D6"/>
    <w:rsid w:val="007735BE"/>
    <w:rsid w:val="0079330A"/>
    <w:rsid w:val="007A11F4"/>
    <w:rsid w:val="007A176F"/>
    <w:rsid w:val="007B10EC"/>
    <w:rsid w:val="007B3CF0"/>
    <w:rsid w:val="007B3E2A"/>
    <w:rsid w:val="007E0BC7"/>
    <w:rsid w:val="007F0074"/>
    <w:rsid w:val="007F5AFC"/>
    <w:rsid w:val="0082768B"/>
    <w:rsid w:val="008671AC"/>
    <w:rsid w:val="008A49C5"/>
    <w:rsid w:val="008B6A93"/>
    <w:rsid w:val="008B78FE"/>
    <w:rsid w:val="008C5AED"/>
    <w:rsid w:val="008D58E8"/>
    <w:rsid w:val="008E0DA3"/>
    <w:rsid w:val="008E6308"/>
    <w:rsid w:val="00907B8F"/>
    <w:rsid w:val="009311B0"/>
    <w:rsid w:val="00937A21"/>
    <w:rsid w:val="00941F45"/>
    <w:rsid w:val="00945A56"/>
    <w:rsid w:val="0096659C"/>
    <w:rsid w:val="00974684"/>
    <w:rsid w:val="00975BB4"/>
    <w:rsid w:val="009771A8"/>
    <w:rsid w:val="009905F3"/>
    <w:rsid w:val="00992490"/>
    <w:rsid w:val="00997761"/>
    <w:rsid w:val="009B0F30"/>
    <w:rsid w:val="009B1D7D"/>
    <w:rsid w:val="009C20DF"/>
    <w:rsid w:val="009C39FE"/>
    <w:rsid w:val="009E5AB2"/>
    <w:rsid w:val="00A21AE9"/>
    <w:rsid w:val="00A21F30"/>
    <w:rsid w:val="00A24413"/>
    <w:rsid w:val="00A27CBE"/>
    <w:rsid w:val="00A4087D"/>
    <w:rsid w:val="00A72BE8"/>
    <w:rsid w:val="00AD54A1"/>
    <w:rsid w:val="00AD5C3C"/>
    <w:rsid w:val="00AD6517"/>
    <w:rsid w:val="00AF042E"/>
    <w:rsid w:val="00AF106B"/>
    <w:rsid w:val="00AF6847"/>
    <w:rsid w:val="00B02754"/>
    <w:rsid w:val="00B06B53"/>
    <w:rsid w:val="00B124D5"/>
    <w:rsid w:val="00B16B1F"/>
    <w:rsid w:val="00B2543E"/>
    <w:rsid w:val="00B40072"/>
    <w:rsid w:val="00B42B84"/>
    <w:rsid w:val="00B75962"/>
    <w:rsid w:val="00BC515E"/>
    <w:rsid w:val="00BE10DA"/>
    <w:rsid w:val="00BF650C"/>
    <w:rsid w:val="00C079CE"/>
    <w:rsid w:val="00C15E38"/>
    <w:rsid w:val="00C202E5"/>
    <w:rsid w:val="00C254D9"/>
    <w:rsid w:val="00C261E6"/>
    <w:rsid w:val="00C30260"/>
    <w:rsid w:val="00C337F1"/>
    <w:rsid w:val="00C41AC6"/>
    <w:rsid w:val="00C63343"/>
    <w:rsid w:val="00C74FE2"/>
    <w:rsid w:val="00C91E28"/>
    <w:rsid w:val="00CA0915"/>
    <w:rsid w:val="00CC2ED4"/>
    <w:rsid w:val="00CE74DA"/>
    <w:rsid w:val="00D237A6"/>
    <w:rsid w:val="00D45807"/>
    <w:rsid w:val="00D55BF7"/>
    <w:rsid w:val="00D83303"/>
    <w:rsid w:val="00DA0635"/>
    <w:rsid w:val="00DB1495"/>
    <w:rsid w:val="00DD17C2"/>
    <w:rsid w:val="00DE2DDF"/>
    <w:rsid w:val="00DE4C3E"/>
    <w:rsid w:val="00DE6882"/>
    <w:rsid w:val="00DF4DC8"/>
    <w:rsid w:val="00DF6265"/>
    <w:rsid w:val="00E11689"/>
    <w:rsid w:val="00E13DA1"/>
    <w:rsid w:val="00E168F7"/>
    <w:rsid w:val="00E56EB0"/>
    <w:rsid w:val="00E76E56"/>
    <w:rsid w:val="00EA1494"/>
    <w:rsid w:val="00EE20BC"/>
    <w:rsid w:val="00EE71BD"/>
    <w:rsid w:val="00F1142D"/>
    <w:rsid w:val="00F26DCC"/>
    <w:rsid w:val="00F32856"/>
    <w:rsid w:val="00F3330D"/>
    <w:rsid w:val="00F931C3"/>
    <w:rsid w:val="00F96607"/>
    <w:rsid w:val="00FB572D"/>
    <w:rsid w:val="00FB7691"/>
    <w:rsid w:val="00FC02C2"/>
    <w:rsid w:val="00FC17EF"/>
    <w:rsid w:val="00FD03CE"/>
    <w:rsid w:val="00FD697A"/>
    <w:rsid w:val="00FE5371"/>
    <w:rsid w:val="00FF097F"/>
    <w:rsid w:val="00FF51A7"/>
    <w:rsid w:val="10C8D960"/>
    <w:rsid w:val="15E625D5"/>
    <w:rsid w:val="1EB02529"/>
    <w:rsid w:val="29186FAB"/>
    <w:rsid w:val="65FC6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E46D"/>
  <w15:chartTrackingRefBased/>
  <w15:docId w15:val="{F66FFDBF-8529-4E7F-9005-FE3A5F06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9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5945">
      <w:bodyDiv w:val="1"/>
      <w:marLeft w:val="0"/>
      <w:marRight w:val="0"/>
      <w:marTop w:val="0"/>
      <w:marBottom w:val="0"/>
      <w:divBdr>
        <w:top w:val="none" w:sz="0" w:space="0" w:color="auto"/>
        <w:left w:val="none" w:sz="0" w:space="0" w:color="auto"/>
        <w:bottom w:val="none" w:sz="0" w:space="0" w:color="auto"/>
        <w:right w:val="none" w:sz="0" w:space="0" w:color="auto"/>
      </w:divBdr>
      <w:divsChild>
        <w:div w:id="605314216">
          <w:marLeft w:val="0"/>
          <w:marRight w:val="0"/>
          <w:marTop w:val="0"/>
          <w:marBottom w:val="0"/>
          <w:divBdr>
            <w:top w:val="none" w:sz="0" w:space="0" w:color="auto"/>
            <w:left w:val="none" w:sz="0" w:space="0" w:color="auto"/>
            <w:bottom w:val="none" w:sz="0" w:space="0" w:color="auto"/>
            <w:right w:val="none" w:sz="0" w:space="0" w:color="auto"/>
          </w:divBdr>
        </w:div>
        <w:div w:id="1224608396">
          <w:marLeft w:val="0"/>
          <w:marRight w:val="0"/>
          <w:marTop w:val="0"/>
          <w:marBottom w:val="0"/>
          <w:divBdr>
            <w:top w:val="none" w:sz="0" w:space="0" w:color="auto"/>
            <w:left w:val="none" w:sz="0" w:space="0" w:color="auto"/>
            <w:bottom w:val="none" w:sz="0" w:space="0" w:color="auto"/>
            <w:right w:val="none" w:sz="0" w:space="0" w:color="auto"/>
          </w:divBdr>
        </w:div>
        <w:div w:id="77740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7340282B65A43B843C94E8C540F5E" ma:contentTypeVersion="13" ma:contentTypeDescription="Create a new document." ma:contentTypeScope="" ma:versionID="cf2874062bf34e02bf72373bb2f270fd">
  <xsd:schema xmlns:xsd="http://www.w3.org/2001/XMLSchema" xmlns:xs="http://www.w3.org/2001/XMLSchema" xmlns:p="http://schemas.microsoft.com/office/2006/metadata/properties" xmlns:ns3="3c377959-610f-43c6-bd54-9ebeda8fb7d6" xmlns:ns4="c0ab4ec3-9439-48e9-9e43-15a0542a8a75" targetNamespace="http://schemas.microsoft.com/office/2006/metadata/properties" ma:root="true" ma:fieldsID="216d4f810a65d3299f669db53f83a66d" ns3:_="" ns4:_="">
    <xsd:import namespace="3c377959-610f-43c6-bd54-9ebeda8fb7d6"/>
    <xsd:import namespace="c0ab4ec3-9439-48e9-9e43-15a0542a8a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77959-610f-43c6-bd54-9ebeda8fb7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b4ec3-9439-48e9-9e43-15a0542a8a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50EE9-19E1-4D68-93B2-9D69CAD62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ECD09-DD8F-4F2C-89D6-5C5C7A3A2CCC}">
  <ds:schemaRefs>
    <ds:schemaRef ds:uri="http://schemas.microsoft.com/sharepoint/v3/contenttype/forms"/>
  </ds:schemaRefs>
</ds:datastoreItem>
</file>

<file path=customXml/itemProps3.xml><?xml version="1.0" encoding="utf-8"?>
<ds:datastoreItem xmlns:ds="http://schemas.openxmlformats.org/officeDocument/2006/customXml" ds:itemID="{65DD2E53-FA73-4571-B70F-D8D5C428D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77959-610f-43c6-bd54-9ebeda8fb7d6"/>
    <ds:schemaRef ds:uri="c0ab4ec3-9439-48e9-9e43-15a0542a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McFarlane</dc:creator>
  <keywords/>
  <dc:description/>
  <lastModifiedBy>Leigh McFarlane</lastModifiedBy>
  <revision>3</revision>
  <dcterms:created xsi:type="dcterms:W3CDTF">2022-12-09T06:39:00.0000000Z</dcterms:created>
  <dcterms:modified xsi:type="dcterms:W3CDTF">2022-12-12T09:48:41.3178366Z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0x01010040C7340282B65A43B843C94E8C540F5E</vt:lpwstr>
  </property>
</Properties>
</file>